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29" w:rsidRDefault="002D3329" w:rsidP="002D3329">
      <w:pPr>
        <w:pStyle w:val="Sinespaciado"/>
        <w:spacing w:before="0" w:beforeAutospacing="0" w:after="0" w:afterAutospacing="0"/>
        <w:jc w:val="center"/>
      </w:pPr>
      <w:r>
        <w:rPr>
          <w:rFonts w:ascii="Arial" w:hAnsi="Arial" w:cs="Arial"/>
          <w:b/>
          <w:bCs/>
          <w:sz w:val="28"/>
          <w:szCs w:val="28"/>
        </w:rPr>
        <w:t>Reconocen a la UNACH liderazgo en tecnologías de la información y la comunicación</w:t>
      </w:r>
    </w:p>
    <w:p w:rsidR="002D3329" w:rsidRDefault="002D3329" w:rsidP="002D3329">
      <w:pPr>
        <w:pStyle w:val="Sinespaciado"/>
        <w:spacing w:before="0" w:beforeAutospacing="0" w:after="0" w:afterAutospacing="0"/>
        <w:jc w:val="both"/>
      </w:pPr>
      <w:r>
        <w:rPr>
          <w:rFonts w:ascii="Arial" w:hAnsi="Arial" w:cs="Arial"/>
          <w:sz w:val="28"/>
          <w:szCs w:val="28"/>
        </w:rPr>
        <w:t> </w:t>
      </w:r>
    </w:p>
    <w:p w:rsidR="002D3329" w:rsidRDefault="002D3329" w:rsidP="002D3329">
      <w:pPr>
        <w:pStyle w:val="Sinespaciado"/>
        <w:spacing w:before="0" w:beforeAutospacing="0" w:after="0" w:afterAutospacing="0"/>
        <w:jc w:val="both"/>
      </w:pPr>
      <w:r>
        <w:rPr>
          <w:rFonts w:ascii="Arial" w:hAnsi="Arial" w:cs="Arial"/>
        </w:rPr>
        <w:t xml:space="preserve">El presidente Regional Sureste de la Cámara Nacional de la Industria Electrónica, Telecomunicaciones y Tecnologías de la Información (CANIETI), Víctor Gutiérrez Martínez, aseguró que la Universidad Autónoma de Chiapas está considerada en esta zona del país, líder en el desarrollo y uso de herramientas didácticas, así como en la aplicación de Tecnologías de la Información y la Comunicación (TICS). </w:t>
      </w:r>
    </w:p>
    <w:p w:rsidR="002D3329" w:rsidRDefault="002D3329" w:rsidP="002D3329">
      <w:pPr>
        <w:pStyle w:val="Sinespaciado"/>
        <w:spacing w:before="0" w:beforeAutospacing="0" w:after="0" w:afterAutospacing="0"/>
        <w:jc w:val="both"/>
      </w:pPr>
      <w:r>
        <w:rPr>
          <w:rFonts w:ascii="Arial" w:hAnsi="Arial" w:cs="Arial"/>
        </w:rPr>
        <w:t> </w:t>
      </w:r>
    </w:p>
    <w:p w:rsidR="002D3329" w:rsidRDefault="002D3329" w:rsidP="002D3329">
      <w:pPr>
        <w:pStyle w:val="Sinespaciado"/>
        <w:spacing w:before="0" w:beforeAutospacing="0" w:after="0" w:afterAutospacing="0"/>
        <w:jc w:val="both"/>
      </w:pPr>
      <w:r>
        <w:rPr>
          <w:rFonts w:ascii="Arial" w:hAnsi="Arial" w:cs="Arial"/>
        </w:rPr>
        <w:t>Luego de dictar la conferencia "Competencias profesionales en el ámbito de las tecnologías de la información”, que se llevó a cabo en el Campus I de la UNACH, el especialista destacó en entrevista el desempeño de la Máxima Casa de Estudios en la creación e integración de un modelo educativo que favorece la impartición del conocimiento en la modalidad a distancia.</w:t>
      </w:r>
    </w:p>
    <w:p w:rsidR="002D3329" w:rsidRDefault="002D3329" w:rsidP="002D3329">
      <w:pPr>
        <w:pStyle w:val="Sinespaciado"/>
        <w:spacing w:before="0" w:beforeAutospacing="0" w:after="0" w:afterAutospacing="0"/>
        <w:jc w:val="both"/>
      </w:pPr>
      <w:r>
        <w:rPr>
          <w:rFonts w:ascii="Arial" w:hAnsi="Arial" w:cs="Arial"/>
        </w:rPr>
        <w:t> </w:t>
      </w:r>
    </w:p>
    <w:p w:rsidR="002D3329" w:rsidRDefault="002D3329" w:rsidP="002D3329">
      <w:pPr>
        <w:pStyle w:val="Sinespaciado"/>
        <w:spacing w:before="0" w:beforeAutospacing="0" w:after="0" w:afterAutospacing="0"/>
        <w:jc w:val="both"/>
      </w:pPr>
      <w:r>
        <w:rPr>
          <w:rFonts w:ascii="Arial" w:hAnsi="Arial" w:cs="Arial"/>
        </w:rPr>
        <w:t>“La Universidad que encabeza el rector Jaime Valls Esponda, es líder a nivel regional en educación virtual y a distancia, con ventajas respecto a otras universidades de la zona, lo cual se denota con la amplia cobertura y el número de estudiantes inscritos”, apuntó.</w:t>
      </w:r>
    </w:p>
    <w:p w:rsidR="002D3329" w:rsidRDefault="002D3329" w:rsidP="002D3329">
      <w:pPr>
        <w:pStyle w:val="Sinespaciado"/>
        <w:spacing w:before="0" w:beforeAutospacing="0" w:after="0" w:afterAutospacing="0"/>
        <w:jc w:val="both"/>
      </w:pPr>
      <w:r>
        <w:rPr>
          <w:rFonts w:ascii="Arial" w:hAnsi="Arial" w:cs="Arial"/>
        </w:rPr>
        <w:t> </w:t>
      </w:r>
    </w:p>
    <w:p w:rsidR="002D3329" w:rsidRDefault="002D3329" w:rsidP="002D3329">
      <w:pPr>
        <w:pStyle w:val="Sinespaciado"/>
        <w:spacing w:before="0" w:beforeAutospacing="0" w:after="0" w:afterAutospacing="0"/>
        <w:jc w:val="both"/>
      </w:pPr>
      <w:r>
        <w:rPr>
          <w:rFonts w:ascii="Arial" w:hAnsi="Arial" w:cs="Arial"/>
        </w:rPr>
        <w:t>Luego de resaltar el trabajo conjunto que desarrolla el organismo a su cargo con la Coordinación de la Universidad Virtual de la UNACH, Gutiérrez Martínez dijo que hoy en día, las instituciones de educación superior deben asumir un compromiso y desempeñar un papel muy importante en la formación de recursos humanos capacitados en resolver problemas a través de la tecnología.</w:t>
      </w:r>
    </w:p>
    <w:p w:rsidR="002D3329" w:rsidRDefault="002D3329" w:rsidP="002D3329">
      <w:pPr>
        <w:pStyle w:val="Sinespaciado"/>
        <w:spacing w:before="0" w:beforeAutospacing="0" w:after="0" w:afterAutospacing="0"/>
        <w:jc w:val="both"/>
      </w:pPr>
      <w:bookmarkStart w:id="0" w:name="_GoBack"/>
      <w:bookmarkEnd w:id="0"/>
      <w:r>
        <w:rPr>
          <w:rFonts w:ascii="Arial" w:hAnsi="Arial" w:cs="Arial"/>
        </w:rPr>
        <w:t> </w:t>
      </w:r>
    </w:p>
    <w:p w:rsidR="002D3329" w:rsidRDefault="002D3329" w:rsidP="002D3329">
      <w:pPr>
        <w:pStyle w:val="Sinespaciado"/>
        <w:spacing w:before="0" w:beforeAutospacing="0" w:after="0" w:afterAutospacing="0"/>
        <w:jc w:val="both"/>
      </w:pPr>
      <w:r>
        <w:rPr>
          <w:rFonts w:ascii="Arial" w:hAnsi="Arial" w:cs="Arial"/>
        </w:rPr>
        <w:t>El conferencista y experto originario de Yucatán, subrayó la importancia de la labor que realizan las universidades de México, entre ellas la UNACH, de contrastar las visiones internas con las del sector empresarial, toda vez que de esta manera se podrán contar con profesionales con más oportunidades de trabajo y mejores reconocimientos salariales, generando así una mejor economía en nuestro país.</w:t>
      </w:r>
    </w:p>
    <w:p w:rsidR="002D3329" w:rsidRDefault="002D3329" w:rsidP="002D3329">
      <w:pPr>
        <w:pStyle w:val="Sinespaciado"/>
        <w:spacing w:before="0" w:beforeAutospacing="0" w:after="0" w:afterAutospacing="0"/>
        <w:jc w:val="both"/>
      </w:pPr>
      <w:r>
        <w:rPr>
          <w:rFonts w:ascii="Arial" w:hAnsi="Arial" w:cs="Arial"/>
        </w:rPr>
        <w:t> </w:t>
      </w:r>
    </w:p>
    <w:p w:rsidR="002D3329" w:rsidRDefault="002D3329" w:rsidP="002D3329">
      <w:pPr>
        <w:pStyle w:val="Sinespaciado"/>
        <w:spacing w:before="0" w:beforeAutospacing="0" w:after="0" w:afterAutospacing="0"/>
        <w:jc w:val="both"/>
      </w:pPr>
      <w:r>
        <w:rPr>
          <w:rFonts w:ascii="Arial" w:hAnsi="Arial" w:cs="Arial"/>
        </w:rPr>
        <w:t xml:space="preserve">Por último, indicó que “desde hace algunos años ha habido mayor interés en fomentar la vinculación con las empresas, en esta medida la retroalimentación con la industria se ha incrementado, y en ocasiones es un factor fundamental para hacer un cambio en el diseño curricular de acuerdo a la intención del centro educativo”, concluyó.  </w:t>
      </w:r>
    </w:p>
    <w:p w:rsidR="00AF59DE" w:rsidRDefault="00AF59DE"/>
    <w:sectPr w:rsidR="00AF59DE" w:rsidSect="00AF59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2D3329"/>
    <w:rsid w:val="002D3329"/>
    <w:rsid w:val="00AF59D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2D332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0090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345</Words>
  <Characters>1898</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2012-08-13T13:58:00Z</dcterms:created>
  <dcterms:modified xsi:type="dcterms:W3CDTF">2012-08-13T14:08:00Z</dcterms:modified>
</cp:coreProperties>
</file>