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E29" w:rsidRDefault="00434E29" w:rsidP="00434E29">
      <w:pPr>
        <w:pStyle w:val="NormalWeb"/>
        <w:spacing w:before="0" w:beforeAutospacing="0" w:after="240" w:afterAutospacing="0"/>
        <w:jc w:val="center"/>
      </w:pPr>
      <w:r>
        <w:rPr>
          <w:rFonts w:ascii="Arial" w:hAnsi="Arial" w:cs="Arial"/>
          <w:b/>
          <w:bCs/>
          <w:sz w:val="27"/>
          <w:szCs w:val="27"/>
        </w:rPr>
        <w:t>Destaca comunidad universitaria avances de la UNACH con apertura de nuevos espacios</w:t>
      </w:r>
    </w:p>
    <w:p w:rsidR="00434E29" w:rsidRDefault="00434E29" w:rsidP="00434E29">
      <w:pPr>
        <w:pStyle w:val="NormalWeb"/>
        <w:spacing w:before="0" w:beforeAutospacing="0" w:after="240" w:afterAutospacing="0"/>
        <w:jc w:val="both"/>
      </w:pPr>
      <w:r>
        <w:rPr>
          <w:rFonts w:ascii="Arial" w:hAnsi="Arial" w:cs="Arial"/>
        </w:rPr>
        <w:t>·        Señalan que generan beneficios inmediatos para los jóvenes estudiantes</w:t>
      </w:r>
      <w:r>
        <w:rPr>
          <w:rFonts w:ascii="Arial" w:hAnsi="Arial" w:cs="Arial"/>
        </w:rPr>
        <w:br/>
        <w:t> </w:t>
      </w:r>
      <w:r>
        <w:rPr>
          <w:rFonts w:ascii="Arial" w:hAnsi="Arial" w:cs="Arial"/>
        </w:rPr>
        <w:br/>
        <w:t>La apertura de los nuevos espacios educativos en Ciudad Universitaria, al Sur- Poniente de Tuxtla Gutiérrez y la Extensión de la Facultad de Ciencias Químicas en Ocozocoautla, genera beneficios inmediatos para la juventud, coincidieron en señalar alumnos, docentes y directivos de la Universidad Autónoma de Chiapas.</w:t>
      </w:r>
    </w:p>
    <w:p w:rsidR="00434E29" w:rsidRDefault="00434E29" w:rsidP="00434E29">
      <w:pPr>
        <w:pStyle w:val="NormalWeb"/>
        <w:spacing w:before="0" w:beforeAutospacing="0" w:after="240" w:afterAutospacing="0"/>
        <w:jc w:val="both"/>
      </w:pPr>
      <w:r>
        <w:rPr>
          <w:rFonts w:ascii="Arial" w:hAnsi="Arial" w:cs="Arial"/>
        </w:rPr>
        <w:t>En entrevista, César Álvarez Ochoa, docente del Centro de Estudios en Física y Matemáticas Básicas y Aplicadas (CEFyMAP), expuso que el cambio de instalaciones -de un sitio rentado a un edificio propio dentro de Ciudad Universitaria-, representa un avance para este centro de educación superior.</w:t>
      </w:r>
    </w:p>
    <w:p w:rsidR="00434E29" w:rsidRDefault="00434E29" w:rsidP="00434E29">
      <w:pPr>
        <w:pStyle w:val="NormalWeb"/>
        <w:spacing w:before="0" w:beforeAutospacing="0" w:after="240" w:afterAutospacing="0"/>
        <w:jc w:val="both"/>
      </w:pPr>
      <w:r>
        <w:rPr>
          <w:rFonts w:ascii="Arial" w:hAnsi="Arial" w:cs="Arial"/>
        </w:rPr>
        <w:t>"Contamos con aulas amplias y laboratorios que están siendo equipados, las instalaciones anteriores ya tenían muchas carencias, además ahora contamos con instalaciones deportivas cercanas a nuestro centro", apuntó.</w:t>
      </w:r>
    </w:p>
    <w:p w:rsidR="00434E29" w:rsidRDefault="00434E29" w:rsidP="00434E29">
      <w:pPr>
        <w:pStyle w:val="NormalWeb"/>
        <w:spacing w:before="0" w:beforeAutospacing="0" w:after="240" w:afterAutospacing="0"/>
        <w:jc w:val="both"/>
      </w:pPr>
      <w:r>
        <w:rPr>
          <w:rFonts w:ascii="Arial" w:hAnsi="Arial" w:cs="Arial"/>
        </w:rPr>
        <w:t>Al hablar sobre la próxima apertura del Centro Internacional de Física Teórica (ICTP), dentro de Ciudad Universitaria, manifestó que este hecho representa una oportunidad para establecer contacto con investigadores que desarrollan estudios en física y que detonarán distintos proyectos.</w:t>
      </w:r>
    </w:p>
    <w:p w:rsidR="00434E29" w:rsidRDefault="00434E29" w:rsidP="00434E29">
      <w:pPr>
        <w:pStyle w:val="NormalWeb"/>
        <w:spacing w:before="0" w:beforeAutospacing="0" w:after="240" w:afterAutospacing="0"/>
        <w:jc w:val="both"/>
      </w:pPr>
      <w:r>
        <w:rPr>
          <w:rFonts w:ascii="Arial" w:hAnsi="Arial" w:cs="Arial"/>
        </w:rPr>
        <w:t>Por su parte, Vanesa Hernández, estudiante del séptimo semestre de la Licenciatura en Física del CEFyMAP, opinó que la apertura del ICTP dentro de Ciudad Universitaria representa para los estudiantes y para Chiapas una mayor proyección nacional e internacional.</w:t>
      </w:r>
    </w:p>
    <w:p w:rsidR="00434E29" w:rsidRDefault="00434E29" w:rsidP="00434E29">
      <w:pPr>
        <w:pStyle w:val="NormalWeb"/>
        <w:spacing w:before="0" w:beforeAutospacing="0" w:after="240" w:afterAutospacing="0"/>
        <w:jc w:val="both"/>
      </w:pPr>
      <w:r>
        <w:rPr>
          <w:rFonts w:ascii="Arial" w:hAnsi="Arial" w:cs="Arial"/>
        </w:rPr>
        <w:t>Sobre la Extensión de la Facultad de Ciencias Químicas en Ocozocoautla, el coordinador de la Licenciatura de Químico Farmacobiólogo, Julio César Gómez Hernández, expuso que con este nuevo espacio se beneficia a jóvenes de municipios como San Cristóbal de las Casas, Tuxtla Gutiérrez y Comitán, entre otros, que desean cursar esta especialidad que se ofrece en Tapachula.</w:t>
      </w:r>
    </w:p>
    <w:p w:rsidR="00434E29" w:rsidRDefault="00434E29" w:rsidP="00434E29">
      <w:pPr>
        <w:pStyle w:val="NormalWeb"/>
        <w:spacing w:before="0" w:beforeAutospacing="0" w:after="240" w:afterAutospacing="0"/>
        <w:jc w:val="both"/>
      </w:pPr>
      <w:r>
        <w:rPr>
          <w:rFonts w:ascii="Arial" w:hAnsi="Arial" w:cs="Arial"/>
        </w:rPr>
        <w:t>En este sentido, Roberto Zúñiga, estudiante de la carrera de Químico Farmacobiólogo y originario de Comitán, manifestó que la apertura de la Extensión de la Facultad de Ciencias Químicas representa un ahorro para las familias de los estudiantes.</w:t>
      </w:r>
      <w:r>
        <w:rPr>
          <w:rFonts w:ascii="Arial" w:hAnsi="Arial" w:cs="Arial"/>
        </w:rPr>
        <w:br/>
        <w:t> </w:t>
      </w:r>
      <w:r>
        <w:rPr>
          <w:rFonts w:ascii="Arial" w:hAnsi="Arial" w:cs="Arial"/>
        </w:rPr>
        <w:br/>
        <w:t>Comentó también que el formar parte de la primera generación de la Extensión de la Facultad de Ciencias Químicas representa un reto, para el cual cuentan con el apoyo del rector Jaime Valls Esponda, "tuvimos la oportunidad de que nos visitara y explicara el proyecto de crecimiento que tiene el lugar donde estamos estudiando".</w:t>
      </w:r>
    </w:p>
    <w:p w:rsidR="00434E29" w:rsidRDefault="00434E29" w:rsidP="00434E29">
      <w:pPr>
        <w:pStyle w:val="NormalWeb"/>
        <w:spacing w:before="0" w:beforeAutospacing="0" w:after="240" w:afterAutospacing="0"/>
        <w:jc w:val="both"/>
      </w:pPr>
      <w:r>
        <w:rPr>
          <w:rFonts w:ascii="Arial" w:hAnsi="Arial" w:cs="Arial"/>
        </w:rPr>
        <w:lastRenderedPageBreak/>
        <w:br/>
        <w:t>Por último, Karen Escobar Reyes, estudiante de este nuevo Centro de Estudios, manifestó que la creación de la extensión le permite continuar viviendo en Tuxtla Gutiérrez y viajar diariamente para asistir a clases de la Licenciatura en Químico Farmacobiólogo.</w:t>
      </w:r>
    </w:p>
    <w:p w:rsidR="00A03C20" w:rsidRDefault="00A03C20"/>
    <w:sectPr w:rsidR="00A03C20" w:rsidSect="00A03C20">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grammar="clean"/>
  <w:defaultTabStop w:val="708"/>
  <w:hyphenationZone w:val="425"/>
  <w:characterSpacingControl w:val="doNotCompress"/>
  <w:compat/>
  <w:rsids>
    <w:rsidRoot w:val="00434E29"/>
    <w:rsid w:val="00434E29"/>
    <w:rsid w:val="00A03C20"/>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C2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34E29"/>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835073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423</Words>
  <Characters>2328</Characters>
  <Application>Microsoft Office Word</Application>
  <DocSecurity>0</DocSecurity>
  <Lines>19</Lines>
  <Paragraphs>5</Paragraphs>
  <ScaleCrop>false</ScaleCrop>
  <Company/>
  <LinksUpToDate>false</LinksUpToDate>
  <CharactersWithSpaces>2746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2012-08-09T13:27:00Z</dcterms:created>
  <dcterms:modified xsi:type="dcterms:W3CDTF">2012-08-09T13:29:00Z</dcterms:modified>
</cp:coreProperties>
</file>