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3D" w:rsidRPr="00377B3D" w:rsidRDefault="00377B3D" w:rsidP="00377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MX"/>
        </w:rPr>
        <w:t>Reconocen desempeño con visión y prospectiva de la UNACH en el uso de la ciencia y la tecnología</w:t>
      </w:r>
    </w:p>
    <w:p w:rsidR="00377B3D" w:rsidRPr="00377B3D" w:rsidRDefault="00377B3D" w:rsidP="00377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Destaca miembro del CC de Ciencias de la Presidencia de la República creación del Centro Internacional de Física Teórica</w:t>
      </w:r>
    </w:p>
    <w:p w:rsidR="00377B3D" w:rsidRPr="00377B3D" w:rsidRDefault="00377B3D" w:rsidP="00377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Califica la propuesta del rector Jaime Valls Esponda de innovadora</w:t>
      </w:r>
    </w:p>
    <w:p w:rsidR="00377B3D" w:rsidRPr="00377B3D" w:rsidRDefault="00377B3D" w:rsidP="0037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El integrante del Consejo Consultivo de Ciencias de la Presidencia de la República, Francisco Alfonso </w:t>
      </w:r>
      <w:proofErr w:type="spellStart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Larqué</w:t>
      </w:r>
      <w:proofErr w:type="spellEnd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 Saavedra, reconoció el trabajo innovador que lleva a cabo el rector de la Universidad Autónoma de Chiapas (UNACH), Jaime Valls Esponda, para impulsar la educación en todos sus órdenes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Luego de dictar la conferencia "El compromiso social de los investigadores en México", en las salas de la Universidad Virtual, dijo que "la propuesta del rector es innovadora y muy bien fundamentada, con gran prospectiva, de gran visión sobre el uso de la ciencia y la tecnología".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El también miembro del Sistema Nacional de Investigadores destacó la estructura con la que cuenta el proyecto del Centro Internacional de Física Teórica que desarrolla la UNACH, y del cual dijo "es un trabajo que no se había visto en esta parte del país y eso es lo que se requiere".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Asimismo, señaló que el Parque Tecnológico que desarrollará la Máxima Casa de estudios de Chiapas en Ciudad Universitaria, es una propuesta que generará beneficios para el estado y la región, "a la cual me sumaré con opiniones, sugerencias y todo lo que pueda aportar para que esto se desarrolle".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Agradeció la distinción de la UNACH, para integrarse como profesor invitado a la Licenciatura en Seguridad Alimentaria, que en breve ofertará esta Casa de Estudios, nombramiento que recibió de manos del rector Jaime Valls Esponda.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"Agradezco esta distinción y mi reconocimiento por plantear esta licenciatura que se necesita en nuestro país, pues da una esperanza de avanzar. En estos momentos estoy realizando un proyecto social denominado 'Todos contra el hambre</w:t>
      </w:r>
      <w:proofErr w:type="gramStart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?</w:t>
      </w:r>
      <w:proofErr w:type="gramEnd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, pues se requiere atender este sentir de la población, y la licenciatura coincide con este proyecto", señaló.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De igual forma, el presidente fundador de la Sección Regional Sur-Sureste de la Academia Mexicana de Ciencias destacó el trabajo que se llevará a cabo en  Ciudad Universitaria y la nueva sede de la Universidad Virtual en el municipio de </w:t>
      </w:r>
      <w:proofErr w:type="spellStart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Yajalón</w:t>
      </w:r>
      <w:proofErr w:type="spellEnd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, espacios donde se desarrollarán investigación científica y tecnológica.</w:t>
      </w:r>
    </w:p>
    <w:p w:rsidR="00377B3D" w:rsidRPr="00377B3D" w:rsidRDefault="00377B3D" w:rsidP="0037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Francisco Alfonso </w:t>
      </w:r>
      <w:proofErr w:type="spellStart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>Larqué</w:t>
      </w:r>
      <w:proofErr w:type="spellEnd"/>
      <w:r w:rsidRPr="00377B3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MX"/>
        </w:rPr>
        <w:t xml:space="preserve"> Saavedra, ha publicado más de 100 artículos y notas de divulgación de la ciencia, además de haber recibido los premios nacionales de Ciencias y Artes que otorga la Presidencia de la República; de Investigación en Alimentos; Ciencia y Tecnología de Alimentos, y de la Academia de Ciencias de los países en Desarrollo (TWAS) en Agricultura, entre otros. </w:t>
      </w:r>
      <w:r w:rsidRPr="00377B3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C959EC" w:rsidRDefault="00C959EC"/>
    <w:sectPr w:rsidR="00C959EC" w:rsidSect="00C959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00EF"/>
    <w:multiLevelType w:val="multilevel"/>
    <w:tmpl w:val="F48E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77B3D"/>
    <w:rsid w:val="00377B3D"/>
    <w:rsid w:val="00C9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2012-08-06T15:37:00Z</dcterms:created>
  <dcterms:modified xsi:type="dcterms:W3CDTF">2012-08-06T15:39:00Z</dcterms:modified>
</cp:coreProperties>
</file>