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35" w:rsidRPr="00255C35" w:rsidRDefault="00255C35" w:rsidP="00255C35">
      <w:pPr>
        <w:spacing w:before="100" w:beforeAutospacing="1" w:after="100" w:afterAutospacing="1" w:line="214" w:lineRule="atLeast"/>
        <w:jc w:val="center"/>
        <w:rPr>
          <w:rFonts w:ascii="Times New Roman" w:eastAsia="Times New Roman" w:hAnsi="Times New Roman" w:cs="Times New Roman"/>
          <w:sz w:val="24"/>
          <w:szCs w:val="24"/>
          <w:lang w:eastAsia="es-MX"/>
        </w:rPr>
      </w:pPr>
      <w:r w:rsidRPr="00255C35">
        <w:rPr>
          <w:rFonts w:ascii="Times New Roman" w:eastAsia="Times New Roman" w:hAnsi="Times New Roman" w:cs="Times New Roman"/>
          <w:b/>
          <w:bCs/>
          <w:sz w:val="28"/>
          <w:szCs w:val="28"/>
          <w:lang w:eastAsia="es-MX"/>
        </w:rPr>
        <w:t>Se suma UNACH a proyecto de investigación creado por rectores de universidades italianas</w:t>
      </w:r>
    </w:p>
    <w:p w:rsidR="00255C35" w:rsidRPr="00255C35" w:rsidRDefault="00255C35" w:rsidP="00255C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255C35">
        <w:rPr>
          <w:rFonts w:ascii="Times New Roman" w:eastAsia="Times New Roman" w:hAnsi="Times New Roman" w:cs="Times New Roman"/>
          <w:sz w:val="24"/>
          <w:szCs w:val="24"/>
          <w:lang w:eastAsia="es-MX"/>
        </w:rPr>
        <w:t>El proyecto es respaldado por la Unión Europea</w:t>
      </w:r>
    </w:p>
    <w:p w:rsidR="00255C35" w:rsidRPr="00255C35" w:rsidRDefault="00255C35" w:rsidP="00255C3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55C35">
        <w:rPr>
          <w:rFonts w:ascii="Times New Roman" w:eastAsia="Times New Roman" w:hAnsi="Times New Roman" w:cs="Times New Roman"/>
          <w:sz w:val="24"/>
          <w:szCs w:val="24"/>
          <w:lang w:eastAsia="es-MX"/>
        </w:rPr>
        <w:t>Como reconocimiento a la calidad de su trabajo institucional, la Universidad Autónoma de Chiapas (UNACH) se suma al Proyecto de Investigación, Conocimiento, Inclusión y Desarrollo (CID), creado por la Conferencia de Rectores de las Universidades Italianas (CRUI), con recursos del Programa ALFA III, de la Unión Europea.</w:t>
      </w:r>
    </w:p>
    <w:p w:rsidR="00255C35" w:rsidRPr="00255C35" w:rsidRDefault="00255C35" w:rsidP="00255C3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55C35">
        <w:rPr>
          <w:rFonts w:ascii="Arial" w:eastAsia="Times New Roman" w:hAnsi="Arial" w:cs="Arial"/>
          <w:sz w:val="24"/>
          <w:szCs w:val="24"/>
          <w:lang w:eastAsia="es-MX"/>
        </w:rPr>
        <w:t>Sobre el tema, la coordinadora de la Universidad Virtual de la UNACH, Susana Sosa Silva, dio a conocer que ALFA III, es un programa de cooperación entre instituciones de educación superior de la Unión Europea y América Latina, y da respuesta a las políticas de internacionalización que lleva a cabo el rector Jaime Valls Esponda.  </w:t>
      </w:r>
    </w:p>
    <w:p w:rsidR="00255C35" w:rsidRPr="00255C35" w:rsidRDefault="00255C35" w:rsidP="00255C3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55C35">
        <w:rPr>
          <w:rFonts w:ascii="Times New Roman" w:eastAsia="Times New Roman" w:hAnsi="Times New Roman" w:cs="Times New Roman"/>
          <w:sz w:val="24"/>
          <w:szCs w:val="24"/>
          <w:lang w:eastAsia="es-MX"/>
        </w:rPr>
        <w:t>“ALFA III, es la última fase del programa que conserva el objetivo original de las etapas anteriores, es decir, promover la educación superior en América Latina como medio para contribuir al desarrollo económico y social de la región”, apuntó.</w:t>
      </w:r>
    </w:p>
    <w:p w:rsidR="00255C35" w:rsidRPr="00255C35" w:rsidRDefault="00255C35" w:rsidP="00255C3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55C35">
        <w:rPr>
          <w:rFonts w:ascii="Times New Roman" w:eastAsia="Times New Roman" w:hAnsi="Times New Roman" w:cs="Times New Roman"/>
          <w:sz w:val="24"/>
          <w:szCs w:val="24"/>
          <w:lang w:eastAsia="es-MX"/>
        </w:rPr>
        <w:t>En este sentido, explicó que el Proyecto de Investigación, Conocimiento, Inclusión y Desarrollo (CID), se aplicará en el municipio de Tapachula como resultado del acuerdo entre la UNACH y la Asociación Nacional de Universidades e Instituciones de Educación Superior (ANUIES).</w:t>
      </w:r>
    </w:p>
    <w:p w:rsidR="00255C35" w:rsidRPr="00255C35" w:rsidRDefault="00255C35" w:rsidP="00255C3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55C35">
        <w:rPr>
          <w:rFonts w:ascii="Times New Roman" w:eastAsia="Times New Roman" w:hAnsi="Times New Roman" w:cs="Times New Roman"/>
          <w:sz w:val="24"/>
          <w:szCs w:val="24"/>
          <w:lang w:eastAsia="es-MX"/>
        </w:rPr>
        <w:t>Detalló que en aquel lugar se llevarán a cabo estudios y entrevistas con los actores sociales, a fin de detectar las áreas y oportunidades que beneficien la  integración entre la Universidad y los sistemas productivos, social y territorial, es decir entre instituciones educativas, empresas y sectores sociales.</w:t>
      </w:r>
    </w:p>
    <w:p w:rsidR="00255C35" w:rsidRPr="00255C35" w:rsidRDefault="00255C35" w:rsidP="00255C3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55C35">
        <w:rPr>
          <w:rFonts w:ascii="Times New Roman" w:eastAsia="Times New Roman" w:hAnsi="Times New Roman" w:cs="Times New Roman"/>
          <w:sz w:val="24"/>
          <w:szCs w:val="24"/>
          <w:lang w:eastAsia="es-MX"/>
        </w:rPr>
        <w:t>Refirió que, además, el proyecto coordinado en México por la ANUIES a realizarse en próximas fechas, tiene por objetivo mejorar el acceso a la educación universitaria, en particular a la formación continua y recurrente, para personas en situación de desventaja social.</w:t>
      </w:r>
    </w:p>
    <w:p w:rsidR="00255C35" w:rsidRPr="00255C35" w:rsidRDefault="00255C35" w:rsidP="00255C3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55C35">
        <w:rPr>
          <w:rFonts w:ascii="Times New Roman" w:eastAsia="Times New Roman" w:hAnsi="Times New Roman" w:cs="Times New Roman"/>
          <w:sz w:val="24"/>
          <w:szCs w:val="24"/>
          <w:lang w:eastAsia="es-MX"/>
        </w:rPr>
        <w:t xml:space="preserve">Finalmente, Sosa Silva indicó que a este proyecto se sumarán otras instituciones de educación superior, sociedad civil, organizaciones no gubernamentales y de gobierno, con el propósito de fortalecer el modelo de intervención e impulsar nuevas áreas de </w:t>
      </w:r>
      <w:proofErr w:type="gramStart"/>
      <w:r w:rsidRPr="00255C35">
        <w:rPr>
          <w:rFonts w:ascii="Times New Roman" w:eastAsia="Times New Roman" w:hAnsi="Times New Roman" w:cs="Times New Roman"/>
          <w:sz w:val="24"/>
          <w:szCs w:val="24"/>
          <w:lang w:eastAsia="es-MX"/>
        </w:rPr>
        <w:t>oportunidad</w:t>
      </w:r>
      <w:proofErr w:type="gramEnd"/>
      <w:r w:rsidRPr="00255C35">
        <w:rPr>
          <w:rFonts w:ascii="Times New Roman" w:eastAsia="Times New Roman" w:hAnsi="Times New Roman" w:cs="Times New Roman"/>
          <w:sz w:val="24"/>
          <w:szCs w:val="24"/>
          <w:lang w:eastAsia="es-MX"/>
        </w:rPr>
        <w:t>, principalmente para mujeres mayores de 18 años y hombres de 40 años en adelante.</w:t>
      </w:r>
    </w:p>
    <w:p w:rsidR="00C959EC" w:rsidRDefault="00C959EC"/>
    <w:sectPr w:rsidR="00C959EC" w:rsidSect="00C959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02B30"/>
    <w:multiLevelType w:val="multilevel"/>
    <w:tmpl w:val="D96C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55C35"/>
    <w:rsid w:val="00255C35"/>
    <w:rsid w:val="00C959E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5C3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36845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344</Words>
  <Characters>1894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2012-08-06T15:23:00Z</dcterms:created>
  <dcterms:modified xsi:type="dcterms:W3CDTF">2012-08-06T15:32:00Z</dcterms:modified>
</cp:coreProperties>
</file>