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855" w:rsidRPr="00932855" w:rsidRDefault="00932855" w:rsidP="009328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932855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Invita UNACH a participar en la Conferencia Magistral "Europa y el G-20"</w:t>
      </w:r>
    </w:p>
    <w:p w:rsidR="00932855" w:rsidRPr="00932855" w:rsidRDefault="00932855" w:rsidP="0093285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932855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Estará a cargo del </w:t>
      </w:r>
      <w:proofErr w:type="spellStart"/>
      <w:r w:rsidRPr="00932855">
        <w:rPr>
          <w:rFonts w:ascii="Times New Roman" w:eastAsia="Times New Roman" w:hAnsi="Times New Roman" w:cs="Times New Roman"/>
          <w:sz w:val="24"/>
          <w:szCs w:val="24"/>
          <w:lang w:eastAsia="es-MX"/>
        </w:rPr>
        <w:t>expresidente</w:t>
      </w:r>
      <w:proofErr w:type="spellEnd"/>
      <w:r w:rsidRPr="00932855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del Parlamento Europeo, Enrique Barón Crespo</w:t>
      </w:r>
    </w:p>
    <w:p w:rsidR="00355E99" w:rsidRDefault="00932855" w:rsidP="00932855">
      <w:pPr>
        <w:jc w:val="both"/>
      </w:pPr>
      <w:r w:rsidRPr="00932855">
        <w:rPr>
          <w:rFonts w:ascii="Times New Roman" w:eastAsia="Times New Roman" w:hAnsi="Times New Roman" w:cs="Times New Roman"/>
          <w:sz w:val="24"/>
          <w:szCs w:val="24"/>
          <w:lang w:eastAsia="es-MX"/>
        </w:rPr>
        <w:t> </w:t>
      </w:r>
      <w:r w:rsidRPr="00932855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 xml:space="preserve">La Universidad Autónoma de Chiapas (UNACH), invita a la Conferencia Magistral "Europa y el G20", que impartirá el </w:t>
      </w:r>
      <w:proofErr w:type="spellStart"/>
      <w:r w:rsidRPr="00932855">
        <w:rPr>
          <w:rFonts w:ascii="Times New Roman" w:eastAsia="Times New Roman" w:hAnsi="Times New Roman" w:cs="Times New Roman"/>
          <w:sz w:val="24"/>
          <w:szCs w:val="24"/>
          <w:lang w:eastAsia="es-MX"/>
        </w:rPr>
        <w:t>expresidente</w:t>
      </w:r>
      <w:proofErr w:type="spellEnd"/>
      <w:r w:rsidRPr="00932855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del Parlamento Europeo, Enrique Barón Crespo, el próximo 16 de junio a las 11:00 horas en el Aula Magna de la Facultad de Derecho en San Cristóbal de las Casas.</w:t>
      </w:r>
      <w:r w:rsidRPr="00932855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 </w:t>
      </w:r>
      <w:r w:rsidRPr="00932855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Este evento es organizado por el Cuerpo de Estudios Interdisciplinarios en Ciencias Sociales del Centro de Estudios para el Desarrollo Municipal y Políticas Públicas (CEDES), en coordinación con el Doctorado en Estudios Regionales y el Centro de Estudios de México y Centroamérica (CEMESCA).</w:t>
      </w:r>
      <w:r w:rsidRPr="00932855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 </w:t>
      </w:r>
      <w:r w:rsidRPr="00932855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Enrique Barón Crespo, de nacionalidad española, es economista, abogado y político, egresado de la Licenciatura en Derecho, de la Universidad Complutense en Madrid, en donde fue ministro de Transporte, Turismo y Comunicaciones en el gobierno de Felipe González.</w:t>
      </w:r>
      <w:r w:rsidRPr="00932855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 </w:t>
      </w:r>
      <w:r w:rsidRPr="00932855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Además, Barón Crespo ha sido miembro del Congreso de los Diputados en la Legislatura Constituyente y su máximo puesto fue la presidencia en el Parlamento Europeo, en tanto que en el ámbito académico, fue profesor de Estructura Económica en la Universidad de Madrid.</w:t>
      </w:r>
      <w:r w:rsidRPr="00932855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 </w:t>
      </w:r>
      <w:r w:rsidRPr="00932855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El Grupo de los 20 (G-20), es un foro de cooperación y consulta en temas relacionados con el sistema financiero internacional, constituido en 1999 por 19 países, además de la Unión Europea, y es en esta zona donde se reúnen periódicamente jefes de Estado o de Gobierno, gobernadores de bancos centrales y ministros de finanzas.</w:t>
      </w:r>
      <w:r w:rsidRPr="00932855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 </w:t>
      </w:r>
      <w:r w:rsidRPr="00932855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Entre las naciones participantes más industrializadas destacan: Alemania, Canadá, Estados Unidos, Francia, Italia, Japón, Reino Unido, Rusia, más 11 países recientemente incorporados de todas las regiones del mundo, los cuales analizan y promueven lo relacionado con las economías emergentes, con el fin de mantener la estabilidad financiera internacional.</w:t>
      </w:r>
    </w:p>
    <w:sectPr w:rsidR="00355E99" w:rsidSect="00355E9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E6850"/>
    <w:multiLevelType w:val="multilevel"/>
    <w:tmpl w:val="18E67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932855"/>
    <w:rsid w:val="00355E99"/>
    <w:rsid w:val="00932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E9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5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300</Words>
  <Characters>1654</Characters>
  <Application>Microsoft Office Word</Application>
  <DocSecurity>0</DocSecurity>
  <Lines>13</Lines>
  <Paragraphs>3</Paragraphs>
  <ScaleCrop>false</ScaleCrop>
  <Company/>
  <LinksUpToDate>false</LinksUpToDate>
  <CharactersWithSpaces>1951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camarafotografica alfa 500</dc:creator>
  <cp:lastModifiedBy>camarafotografica alfa 500</cp:lastModifiedBy>
  <cp:revision>1</cp:revision>
  <dcterms:created xsi:type="dcterms:W3CDTF">2012-06-11T13:22:00Z</dcterms:created>
  <dcterms:modified xsi:type="dcterms:W3CDTF">2012-06-11T13:22:00Z</dcterms:modified>
</cp:coreProperties>
</file>