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DD0" w:rsidRPr="00D70DD0" w:rsidRDefault="00D70DD0" w:rsidP="00D70DD0">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D70DD0">
        <w:rPr>
          <w:rFonts w:ascii="Arial" w:eastAsia="Times New Roman" w:hAnsi="Arial" w:cs="Arial"/>
          <w:b/>
          <w:bCs/>
          <w:sz w:val="28"/>
          <w:szCs w:val="28"/>
          <w:lang w:eastAsia="es-MX"/>
        </w:rPr>
        <w:t>Firma UNACH, PNUD e instancias electorales acuerdo para realizar estudio sobre comicios 2012 en México</w:t>
      </w:r>
    </w:p>
    <w:p w:rsidR="00D70DD0" w:rsidRPr="00D70DD0" w:rsidRDefault="00D70DD0" w:rsidP="00D70D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70DD0">
        <w:rPr>
          <w:rFonts w:ascii="Times New Roman" w:eastAsia="Times New Roman" w:hAnsi="Times New Roman" w:cs="Times New Roman"/>
          <w:sz w:val="24"/>
          <w:szCs w:val="24"/>
          <w:lang w:eastAsia="es-MX"/>
        </w:rPr>
        <w:t>Destaca rector Jaime Valls Esponda confianza del PNUD para la realización de este proyecto</w:t>
      </w:r>
    </w:p>
    <w:p w:rsidR="00D70DD0" w:rsidRPr="00D70DD0" w:rsidRDefault="00D70DD0" w:rsidP="00D70D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70DD0">
        <w:rPr>
          <w:rFonts w:ascii="Times New Roman" w:eastAsia="Times New Roman" w:hAnsi="Times New Roman" w:cs="Times New Roman"/>
          <w:sz w:val="24"/>
          <w:szCs w:val="24"/>
          <w:lang w:eastAsia="es-MX"/>
        </w:rPr>
        <w:t>Contribuye Máxima Casa de Estudios al fortalecimiento de la cultura democrática del país</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b/>
          <w:bCs/>
          <w:sz w:val="24"/>
          <w:szCs w:val="24"/>
          <w:lang w:eastAsia="es-MX"/>
        </w:rPr>
        <w:t>México, D.F.- </w:t>
      </w:r>
      <w:r w:rsidRPr="00D70DD0">
        <w:rPr>
          <w:rFonts w:ascii="Arial" w:eastAsia="Times New Roman" w:hAnsi="Arial" w:cs="Arial"/>
          <w:sz w:val="24"/>
          <w:szCs w:val="24"/>
          <w:lang w:eastAsia="es-MX"/>
        </w:rPr>
        <w:t>El rector de la Universidad Autónoma de Chiapas, Jaime Valls Esponda, firmó un convenio de colaboración institucional con el Programa de Naciones Unidas para el Desarrollo (PNUD), el Instituto Federal Electoral (IFE) y el Tribunal Electoral del Poder Judicial de la Federación (TEPJF), a fin de que investigadores universitarios realicen un estudio sobre las elecciones en México.</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De acuerdo con el convenio signado en las oficinas del PNUD, los investigadores de la UNACH tendrán la responsabilidad de elaborar un diagnóstico nacional sobre los problemas suscitados durante el proceso para su investigación y todos aquellos relacionados con violaciones a las reglas de gastos de las campañas electorales.</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Este análisis servirá de base al Instituto Federal Electoral y al Tribunal Electoral del Poder Judicial de la Federación, para que al término del actual proceso electoral presenten al Congreso de la Unión propuestas de reformas constitucionales, por lo que en los próximos días se emitirá la convocatoria para los académicos universitarios, quienes serán capacitados por representantes del PNUD.</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 xml:space="preserve">Ante la coordinadora del Programa de Observación Electoral del PNUD, </w:t>
      </w:r>
      <w:proofErr w:type="spellStart"/>
      <w:r w:rsidRPr="00D70DD0">
        <w:rPr>
          <w:rFonts w:ascii="Arial" w:eastAsia="Times New Roman" w:hAnsi="Arial" w:cs="Arial"/>
          <w:sz w:val="24"/>
          <w:szCs w:val="24"/>
          <w:lang w:eastAsia="es-MX"/>
        </w:rPr>
        <w:t>Aleida</w:t>
      </w:r>
      <w:proofErr w:type="spellEnd"/>
      <w:r w:rsidRPr="00D70DD0">
        <w:rPr>
          <w:rFonts w:ascii="Arial" w:eastAsia="Times New Roman" w:hAnsi="Arial" w:cs="Arial"/>
          <w:sz w:val="24"/>
          <w:szCs w:val="24"/>
          <w:lang w:eastAsia="es-MX"/>
        </w:rPr>
        <w:t xml:space="preserve"> </w:t>
      </w:r>
      <w:proofErr w:type="spellStart"/>
      <w:r w:rsidRPr="00D70DD0">
        <w:rPr>
          <w:rFonts w:ascii="Arial" w:eastAsia="Times New Roman" w:hAnsi="Arial" w:cs="Arial"/>
          <w:sz w:val="24"/>
          <w:szCs w:val="24"/>
          <w:lang w:eastAsia="es-MX"/>
        </w:rPr>
        <w:t>Ferreyra</w:t>
      </w:r>
      <w:proofErr w:type="spellEnd"/>
      <w:r w:rsidRPr="00D70DD0">
        <w:rPr>
          <w:rFonts w:ascii="Arial" w:eastAsia="Times New Roman" w:hAnsi="Arial" w:cs="Arial"/>
          <w:sz w:val="24"/>
          <w:szCs w:val="24"/>
          <w:lang w:eastAsia="es-MX"/>
        </w:rPr>
        <w:t>, el rector Jaime Valls Esponda manifestó que la Universidad asume esta encomienda con responsabilidad, para contribuir al fortalecimiento de la cultura democrática del país.</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Esta tarea habrá de compartirla con la Facultad Latinoamericana de Ciencias Sociales, el Centro de Investigaciones y Estudios Superiores en Antropología Social (CIESAS), el Colegio de México, el Instituto Tecnológico de Estudios Superiores de Monterrey y la UNAM.</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Tras expresar su pleno respeto a las instituciones que coordinan los esfuerzos del proceso electoral 2012, destacó que esta encomienda representa también para la Universidad Autónoma de Chiapas la oportunidad de demostrar, una vez más, la calidad de sus académicos e investigadores, como ha ocurrido en otras áreas donde han sido objeto del reconocimiento nacional e internacional</w:t>
      </w:r>
      <w:r w:rsidRPr="00D70DD0">
        <w:rPr>
          <w:rFonts w:ascii="Arial" w:eastAsia="Times New Roman" w:hAnsi="Arial" w:cs="Arial"/>
          <w:color w:val="2A2A2A"/>
          <w:sz w:val="24"/>
          <w:szCs w:val="24"/>
          <w:lang w:eastAsia="es-MX"/>
        </w:rPr>
        <w:t>.</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 xml:space="preserve">“Es un honor que el PNUD haya confiado en la UNACH para llevar a cabo un proyecto de alta responsabilidad para México, esto demuestra que en nuestra institución estamos trabajando en proyectos de investigación de calidad y que </w:t>
      </w:r>
      <w:r w:rsidRPr="00D70DD0">
        <w:rPr>
          <w:rFonts w:ascii="Arial" w:eastAsia="Times New Roman" w:hAnsi="Arial" w:cs="Arial"/>
          <w:sz w:val="24"/>
          <w:szCs w:val="24"/>
          <w:lang w:eastAsia="es-MX"/>
        </w:rPr>
        <w:lastRenderedPageBreak/>
        <w:t>somos una Universidad capaz de competir con los mejores centros de investigación del país”, puntualizó.</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Al trabajar en estos proyectos, dijo, la Universidad también está cumpliendo con aportaciones al fortalecimiento de la democracia en nuestro país, uno de los principales objetivos del Proyecto Académico 2010-2014, “Generación y Gestión para la Innovación”.</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Recordó que la firma de este acuerdo en materia electoral se suma al convenio firmado recientemente con el IFE, mediante el cual se promueve la participación de los jóvenes en el proceso de este año y la organización de cursos de formación de instructores para implementar programas de educación cívica.</w:t>
      </w:r>
    </w:p>
    <w:p w:rsidR="00D70DD0" w:rsidRPr="00D70DD0" w:rsidRDefault="00D70DD0" w:rsidP="00D70DD0">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70DD0">
        <w:rPr>
          <w:rFonts w:ascii="Arial" w:eastAsia="Times New Roman" w:hAnsi="Arial" w:cs="Arial"/>
          <w:sz w:val="24"/>
          <w:szCs w:val="24"/>
          <w:lang w:eastAsia="es-MX"/>
        </w:rPr>
        <w:t>Por tal motivo, mencionó finalmente, alumnos prestadores de servicio social, fungirán como observadores electorales en las casillas que se ubiquen en los alrededores de los Campus Universitarios, “con pleno respeto a las leyes, la UNACH contribuye desde su espació al fortalecimiento de la cultura democrática del país”, concluyó.</w:t>
      </w:r>
    </w:p>
    <w:p w:rsidR="00EC406A" w:rsidRDefault="00EC406A"/>
    <w:sectPr w:rsidR="00EC406A" w:rsidSect="00EC40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67175"/>
    <w:multiLevelType w:val="multilevel"/>
    <w:tmpl w:val="10D0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70DD0"/>
    <w:rsid w:val="00D70DD0"/>
    <w:rsid w:val="00EC406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70DD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58024790">
      <w:bodyDiv w:val="1"/>
      <w:marLeft w:val="0"/>
      <w:marRight w:val="0"/>
      <w:marTop w:val="0"/>
      <w:marBottom w:val="0"/>
      <w:divBdr>
        <w:top w:val="none" w:sz="0" w:space="0" w:color="auto"/>
        <w:left w:val="none" w:sz="0" w:space="0" w:color="auto"/>
        <w:bottom w:val="none" w:sz="0" w:space="0" w:color="auto"/>
        <w:right w:val="none" w:sz="0" w:space="0" w:color="auto"/>
      </w:divBdr>
      <w:divsChild>
        <w:div w:id="1898933280">
          <w:marLeft w:val="0"/>
          <w:marRight w:val="0"/>
          <w:marTop w:val="0"/>
          <w:marBottom w:val="0"/>
          <w:divBdr>
            <w:top w:val="none" w:sz="0" w:space="0" w:color="auto"/>
            <w:left w:val="none" w:sz="0" w:space="0" w:color="auto"/>
            <w:bottom w:val="none" w:sz="0" w:space="0" w:color="auto"/>
            <w:right w:val="none" w:sz="0" w:space="0" w:color="auto"/>
          </w:divBdr>
          <w:divsChild>
            <w:div w:id="2059010801">
              <w:marLeft w:val="0"/>
              <w:marRight w:val="0"/>
              <w:marTop w:val="0"/>
              <w:marBottom w:val="0"/>
              <w:divBdr>
                <w:top w:val="none" w:sz="0" w:space="0" w:color="auto"/>
                <w:left w:val="none" w:sz="0" w:space="0" w:color="auto"/>
                <w:bottom w:val="none" w:sz="0" w:space="0" w:color="auto"/>
                <w:right w:val="none" w:sz="0" w:space="0" w:color="auto"/>
              </w:divBdr>
              <w:divsChild>
                <w:div w:id="686104245">
                  <w:marLeft w:val="0"/>
                  <w:marRight w:val="0"/>
                  <w:marTop w:val="0"/>
                  <w:marBottom w:val="0"/>
                  <w:divBdr>
                    <w:top w:val="none" w:sz="0" w:space="0" w:color="auto"/>
                    <w:left w:val="none" w:sz="0" w:space="0" w:color="auto"/>
                    <w:bottom w:val="none" w:sz="0" w:space="0" w:color="auto"/>
                    <w:right w:val="none" w:sz="0" w:space="0" w:color="auto"/>
                  </w:divBdr>
                </w:div>
                <w:div w:id="2196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2986</Characters>
  <Application>Microsoft Office Word</Application>
  <DocSecurity>0</DocSecurity>
  <Lines>24</Lines>
  <Paragraphs>7</Paragraphs>
  <ScaleCrop>false</ScaleCrop>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2012-05-21T14:10:00Z</dcterms:created>
  <dcterms:modified xsi:type="dcterms:W3CDTF">2012-05-21T14:10:00Z</dcterms:modified>
</cp:coreProperties>
</file>