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95B" w:rsidRPr="005A195B" w:rsidRDefault="005A195B" w:rsidP="005A19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A195B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Convoca</w:t>
      </w:r>
      <w:bookmarkStart w:id="0" w:name="_GoBack"/>
      <w:bookmarkEnd w:id="0"/>
      <w:r w:rsidRPr="005A195B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 UNACH a titulación el próximo mes de mayo por examen CENEVAL</w:t>
      </w:r>
    </w:p>
    <w:p w:rsidR="005A195B" w:rsidRPr="005A195B" w:rsidRDefault="005A195B" w:rsidP="005A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5A195B" w:rsidRPr="005A195B" w:rsidRDefault="005A195B" w:rsidP="005A19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Las bases continúan abiertas </w:t>
      </w:r>
    </w:p>
    <w:p w:rsidR="00FA1B2A" w:rsidRDefault="005A195B" w:rsidP="005A195B">
      <w:pPr>
        <w:jc w:val="both"/>
      </w:pPr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La Universidad Autónoma de Chiapas (UNACH), a través de la Facultad de Ingeniería, promueve el Examen de Egreso de la Licenciatura EGEL-CENEVAL, como otra modalidad para titularse, así lo informó el secretario General de la Universidad, Hurgo Armando Aguilar </w:t>
      </w:r>
      <w:proofErr w:type="spellStart"/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t>Aguilar</w:t>
      </w:r>
      <w:proofErr w:type="spellEnd"/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Explicó que el CENEVAL desarrolla dos tipos de exámenes; el primero de ellos el Examen General para el Egreso de la Licenciatura (EGEL), que evalúa los conocimientos y la información que debe demostrar un recién egresado de los estudios de licenciatura.</w:t>
      </w:r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Hugo Armando Aguilar </w:t>
      </w:r>
      <w:proofErr w:type="spellStart"/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t>Aguilar</w:t>
      </w:r>
      <w:proofErr w:type="spellEnd"/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t>, reseñó que de igual forma existe el denominado Examen Nacional de Ingreso (EXANI), mediante el cual se evalúa las habilidades y conocimientos que debe poseer quien aspira a continuar sus estudios de los niveles medio superior y superior.</w:t>
      </w:r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Indicó que los interesados en presentar el examen EGEL, deben cumplir con los siguientes requisitos: Acta de nacimiento, certificado de estudios o historial académico actualizado, credencial de elector o cartilla militar, dos fotografías tamaño infantil blanco y negro, constancia de servicio social, realizar un pago de 600 pesos y presentar los documentos en carpeta tamaño oficio color beige.</w:t>
      </w:r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Señaló que los documentos deberán ser entregados en la Secretaría Académica de la Facultad de Ingeniería, en el Departamento de Titulación, a más tardar el 17 de abril, mientras que el examen se aplicará el próximo 18 de mayo.</w:t>
      </w:r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Para mayor información, concluyó, los aspirantes pueden consultar las páginas </w:t>
      </w:r>
      <w:hyperlink r:id="rId6" w:tgtFrame="_blank" w:history="1">
        <w:r w:rsidRPr="005A19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MX"/>
          </w:rPr>
          <w:t>www.ceneval.edu.mx</w:t>
        </w:r>
      </w:hyperlink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</w:t>
      </w:r>
      <w:hyperlink r:id="rId7" w:tgtFrame="_blank" w:history="1">
        <w:r w:rsidRPr="005A19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MX"/>
          </w:rPr>
          <w:t>http://registroenlinea.ceneval.edu.mx/RegistroLinea/indexcerrado.php</w:t>
        </w:r>
      </w:hyperlink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o bien comunicarse con la responsable de este programa, Carolina Vázquez Martínez, a través del correo electrónico </w:t>
      </w:r>
      <w:hyperlink r:id="rId8" w:history="1">
        <w:r w:rsidRPr="005A19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MX"/>
          </w:rPr>
          <w:t>carol.vazquez@unach.mx</w:t>
        </w:r>
      </w:hyperlink>
      <w:r w:rsidRPr="005A195B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sectPr w:rsidR="00FA1B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5EBE"/>
    <w:multiLevelType w:val="multilevel"/>
    <w:tmpl w:val="B3EA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95B"/>
    <w:rsid w:val="005A195B"/>
    <w:rsid w:val="00627A1C"/>
    <w:rsid w:val="00B0651D"/>
    <w:rsid w:val="00FA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A19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A19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8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ol.vazquez@unach.m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egistroenlinea.ceneval.edu.mx/RegistroLinea/indexcerrado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neval.edu.mx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</dc:creator>
  <cp:lastModifiedBy>Gildardo</cp:lastModifiedBy>
  <cp:revision>1</cp:revision>
  <dcterms:created xsi:type="dcterms:W3CDTF">2012-04-07T16:15:00Z</dcterms:created>
  <dcterms:modified xsi:type="dcterms:W3CDTF">2012-04-07T16:16:00Z</dcterms:modified>
</cp:coreProperties>
</file>