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50" w:rsidRDefault="00073950" w:rsidP="00073950">
      <w:pPr>
        <w:jc w:val="center"/>
        <w:rPr>
          <w:rFonts w:ascii="Arial" w:hAnsi="Arial" w:cs="Arial"/>
          <w:color w:val="000000"/>
          <w:sz w:val="28"/>
          <w:szCs w:val="28"/>
        </w:rPr>
      </w:pPr>
      <w:r w:rsidRPr="00073950">
        <w:rPr>
          <w:rFonts w:ascii="Arial" w:hAnsi="Arial" w:cs="Arial"/>
          <w:color w:val="000000"/>
          <w:sz w:val="28"/>
          <w:szCs w:val="28"/>
        </w:rPr>
        <w:t>Brinda administración rectoral de Jaime Valls atención integral a la comunidad universitaria</w:t>
      </w:r>
    </w:p>
    <w:p w:rsidR="00073950" w:rsidRDefault="00073950" w:rsidP="00073950">
      <w:pPr>
        <w:jc w:val="center"/>
        <w:rPr>
          <w:rFonts w:ascii="Arial" w:hAnsi="Arial" w:cs="Arial"/>
          <w:color w:val="000000"/>
          <w:sz w:val="28"/>
          <w:szCs w:val="28"/>
        </w:rPr>
      </w:pPr>
    </w:p>
    <w:p w:rsidR="00073950" w:rsidRPr="00073950" w:rsidRDefault="00073950" w:rsidP="00073950">
      <w:pPr>
        <w:pStyle w:val="Prrafodelista"/>
        <w:numPr>
          <w:ilvl w:val="0"/>
          <w:numId w:val="2"/>
        </w:numPr>
        <w:rPr>
          <w:rFonts w:ascii="Arial" w:hAnsi="Arial" w:cs="Arial"/>
          <w:color w:val="000000"/>
          <w:sz w:val="24"/>
          <w:szCs w:val="24"/>
        </w:rPr>
      </w:pPr>
      <w:r w:rsidRPr="00073950">
        <w:rPr>
          <w:rFonts w:ascii="Arial" w:hAnsi="Arial" w:cs="Arial"/>
          <w:color w:val="000000"/>
          <w:sz w:val="15"/>
          <w:szCs w:val="15"/>
        </w:rPr>
        <w:t> </w:t>
      </w:r>
      <w:r w:rsidRPr="00073950">
        <w:rPr>
          <w:rFonts w:ascii="Arial" w:hAnsi="Arial" w:cs="Arial"/>
          <w:color w:val="000000"/>
          <w:sz w:val="24"/>
          <w:szCs w:val="24"/>
        </w:rPr>
        <w:t>  Destaca políticas de vinculación e internacionalización</w:t>
      </w:r>
    </w:p>
    <w:p w:rsidR="002006FB" w:rsidRPr="00073950" w:rsidRDefault="00073950" w:rsidP="00073950">
      <w:pPr>
        <w:jc w:val="both"/>
        <w:rPr>
          <w:sz w:val="24"/>
          <w:szCs w:val="24"/>
        </w:rPr>
      </w:pPr>
      <w:r w:rsidRPr="00073950">
        <w:rPr>
          <w:rFonts w:ascii="Arial" w:hAnsi="Arial" w:cs="Arial"/>
          <w:color w:val="000000"/>
          <w:sz w:val="15"/>
          <w:szCs w:val="15"/>
        </w:rPr>
        <w:br/>
        <w:t> </w:t>
      </w:r>
      <w:r w:rsidRPr="00073950">
        <w:rPr>
          <w:rFonts w:ascii="Arial" w:hAnsi="Arial" w:cs="Arial"/>
          <w:color w:val="000000"/>
          <w:sz w:val="15"/>
          <w:szCs w:val="15"/>
        </w:rPr>
        <w:br/>
      </w:r>
      <w:r w:rsidRPr="00073950">
        <w:rPr>
          <w:rFonts w:ascii="Arial" w:hAnsi="Arial" w:cs="Arial"/>
          <w:color w:val="000000"/>
          <w:sz w:val="24"/>
          <w:szCs w:val="24"/>
        </w:rPr>
        <w:t>A fin de ofrecer a los jóvenes universitarios las herramientas y espacios que contribuyan a su formación integral, la actual administración rectoral de la Universidad Autónoma de Chiapas, que encabeza Jaime Valls Esponda, trabaja en la ampliación de la infraestructura, el equipamiento, la vinculación con los sectores y la promoción de la investigación científica.</w:t>
      </w:r>
      <w:r w:rsidRPr="00073950">
        <w:rPr>
          <w:rFonts w:ascii="Arial" w:hAnsi="Arial" w:cs="Arial"/>
          <w:color w:val="000000"/>
          <w:sz w:val="24"/>
          <w:szCs w:val="24"/>
        </w:rPr>
        <w:br/>
        <w:t> </w:t>
      </w:r>
      <w:r w:rsidRPr="00073950">
        <w:rPr>
          <w:rFonts w:ascii="Arial" w:hAnsi="Arial" w:cs="Arial"/>
          <w:color w:val="000000"/>
          <w:sz w:val="24"/>
          <w:szCs w:val="24"/>
        </w:rPr>
        <w:br/>
        <w:t>Entrevistado sobre el tema, el rector Jaime Valls Esponda dijo que en coordinación con el gobierno de Juan Sabines Guerrero, el Gobierno Federal y los Ayuntamientos, se encuentran en proceso distintas obras en diferentes municipios de la entidad.</w:t>
      </w:r>
      <w:r w:rsidRPr="00073950">
        <w:rPr>
          <w:rFonts w:ascii="Arial" w:hAnsi="Arial" w:cs="Arial"/>
          <w:color w:val="000000"/>
          <w:sz w:val="24"/>
          <w:szCs w:val="24"/>
        </w:rPr>
        <w:br/>
        <w:t> </w:t>
      </w:r>
      <w:r w:rsidRPr="00073950">
        <w:rPr>
          <w:rFonts w:ascii="Arial" w:hAnsi="Arial" w:cs="Arial"/>
          <w:color w:val="000000"/>
          <w:sz w:val="24"/>
          <w:szCs w:val="24"/>
        </w:rPr>
        <w:br/>
        <w:t>"Hoy en el sur-poniente de Tuxtla Gutiérrez se construye Ciudad Universitaria, un espacio que contará con gimnasio, canchas de futbol rápido y futbol siete, aulas didácticas, biblioteca, centro de cómputo y aula de videoconferencias, entre otros beneficios", mencionó.</w:t>
      </w:r>
      <w:r w:rsidRPr="00073950">
        <w:rPr>
          <w:rFonts w:ascii="Arial" w:hAnsi="Arial" w:cs="Arial"/>
          <w:color w:val="000000"/>
          <w:sz w:val="24"/>
          <w:szCs w:val="24"/>
        </w:rPr>
        <w:br/>
        <w:t> </w:t>
      </w:r>
      <w:r w:rsidRPr="00073950">
        <w:rPr>
          <w:rFonts w:ascii="Arial" w:hAnsi="Arial" w:cs="Arial"/>
          <w:color w:val="000000"/>
          <w:sz w:val="24"/>
          <w:szCs w:val="24"/>
        </w:rPr>
        <w:br/>
        <w:t>Abundó que de igual forma están en proceso en la capital de Chiapas obras como la Estancia para hijos de estudiantes de la Universidad y la tienda UNACH, "esta obra en específico lleva un avance de alrededor del 50 por ciento, y para la cual hemos contado con el apoyo de Banco Santander".</w:t>
      </w:r>
      <w:r w:rsidRPr="00073950">
        <w:rPr>
          <w:rFonts w:ascii="Arial" w:hAnsi="Arial" w:cs="Arial"/>
          <w:color w:val="000000"/>
          <w:sz w:val="24"/>
          <w:szCs w:val="24"/>
        </w:rPr>
        <w:br/>
        <w:t> </w:t>
      </w:r>
      <w:r w:rsidRPr="00073950">
        <w:rPr>
          <w:rFonts w:ascii="Arial" w:hAnsi="Arial" w:cs="Arial"/>
          <w:color w:val="000000"/>
          <w:sz w:val="24"/>
          <w:szCs w:val="24"/>
        </w:rPr>
        <w:br/>
        <w:t xml:space="preserve">Detalló que en el Centro Maya de Estudios Agropecuarios con sede en </w:t>
      </w:r>
      <w:proofErr w:type="spellStart"/>
      <w:r w:rsidRPr="00073950">
        <w:rPr>
          <w:rFonts w:ascii="Arial" w:hAnsi="Arial" w:cs="Arial"/>
          <w:color w:val="000000"/>
          <w:sz w:val="24"/>
          <w:szCs w:val="24"/>
        </w:rPr>
        <w:t>Catazajá</w:t>
      </w:r>
      <w:proofErr w:type="spellEnd"/>
      <w:r w:rsidRPr="00073950">
        <w:rPr>
          <w:rFonts w:ascii="Arial" w:hAnsi="Arial" w:cs="Arial"/>
          <w:color w:val="000000"/>
          <w:sz w:val="24"/>
          <w:szCs w:val="24"/>
        </w:rPr>
        <w:t xml:space="preserve"> se construyen dos nuevos edificios, en tanto otro más está por entregarse a la comunidad Universitaria del Centro Mezcalapa, en </w:t>
      </w:r>
      <w:proofErr w:type="spellStart"/>
      <w:r w:rsidRPr="00073950">
        <w:rPr>
          <w:rFonts w:ascii="Arial" w:hAnsi="Arial" w:cs="Arial"/>
          <w:color w:val="000000"/>
          <w:sz w:val="24"/>
          <w:szCs w:val="24"/>
        </w:rPr>
        <w:t>Copainalá</w:t>
      </w:r>
      <w:proofErr w:type="spellEnd"/>
      <w:r w:rsidRPr="00073950">
        <w:rPr>
          <w:rFonts w:ascii="Arial" w:hAnsi="Arial" w:cs="Arial"/>
          <w:color w:val="000000"/>
          <w:sz w:val="24"/>
          <w:szCs w:val="24"/>
        </w:rPr>
        <w:t>, "con lo cual se ampliará la matrícula universitaria".</w:t>
      </w:r>
      <w:r w:rsidRPr="00073950">
        <w:rPr>
          <w:rFonts w:ascii="Arial" w:hAnsi="Arial" w:cs="Arial"/>
          <w:color w:val="000000"/>
          <w:sz w:val="24"/>
          <w:szCs w:val="24"/>
        </w:rPr>
        <w:br/>
        <w:t> </w:t>
      </w:r>
      <w:r w:rsidRPr="00073950">
        <w:rPr>
          <w:rFonts w:ascii="Arial" w:hAnsi="Arial" w:cs="Arial"/>
          <w:color w:val="000000"/>
          <w:sz w:val="24"/>
          <w:szCs w:val="24"/>
        </w:rPr>
        <w:br/>
        <w:t xml:space="preserve">El rector Valls Esponda dijo que de acuerdo con las políticas de internacionalización, en diciembre pasado la UNACH firmó un convenio de colaboración con el Centro Internacional de Física Teórica de Trieste, Italia, con lo cual una de las dos sedes que este centro tendrá en América estará en Chiapas, en las instalaciones de la Universidad que se construyen en </w:t>
      </w:r>
      <w:proofErr w:type="spellStart"/>
      <w:r w:rsidRPr="00073950">
        <w:rPr>
          <w:rFonts w:ascii="Arial" w:hAnsi="Arial" w:cs="Arial"/>
          <w:color w:val="000000"/>
          <w:sz w:val="24"/>
          <w:szCs w:val="24"/>
        </w:rPr>
        <w:t>Ocozocoautla</w:t>
      </w:r>
      <w:proofErr w:type="spellEnd"/>
      <w:r w:rsidRPr="00073950">
        <w:rPr>
          <w:rFonts w:ascii="Arial" w:hAnsi="Arial" w:cs="Arial"/>
          <w:color w:val="000000"/>
          <w:sz w:val="24"/>
          <w:szCs w:val="24"/>
        </w:rPr>
        <w:t>.</w:t>
      </w:r>
      <w:r w:rsidRPr="00073950">
        <w:rPr>
          <w:rFonts w:ascii="Arial" w:hAnsi="Arial" w:cs="Arial"/>
          <w:color w:val="000000"/>
          <w:sz w:val="24"/>
          <w:szCs w:val="24"/>
        </w:rPr>
        <w:br/>
        <w:t> </w:t>
      </w:r>
      <w:r w:rsidRPr="00073950">
        <w:rPr>
          <w:rFonts w:ascii="Arial" w:hAnsi="Arial" w:cs="Arial"/>
          <w:color w:val="000000"/>
          <w:sz w:val="24"/>
          <w:szCs w:val="24"/>
        </w:rPr>
        <w:br/>
        <w:t>Subrayó que como producto de las políticas de internacionalización, hoy en día la Universidad mantiene distintos convenios con instituciones de Europa, Centro y Sudamérica, lo que permite la movilidad tanto en el país como en el exterior de los estudiantes unachenses.</w:t>
      </w:r>
      <w:r w:rsidRPr="00073950">
        <w:rPr>
          <w:rFonts w:ascii="Arial" w:hAnsi="Arial" w:cs="Arial"/>
          <w:color w:val="000000"/>
          <w:sz w:val="24"/>
          <w:szCs w:val="24"/>
        </w:rPr>
        <w:br/>
        <w:t> </w:t>
      </w:r>
      <w:r w:rsidRPr="00073950">
        <w:rPr>
          <w:rFonts w:ascii="Arial" w:hAnsi="Arial" w:cs="Arial"/>
          <w:color w:val="000000"/>
          <w:sz w:val="24"/>
          <w:szCs w:val="24"/>
        </w:rPr>
        <w:br/>
      </w:r>
      <w:r w:rsidRPr="00073950">
        <w:rPr>
          <w:rFonts w:ascii="Arial" w:hAnsi="Arial" w:cs="Arial"/>
          <w:color w:val="000000"/>
          <w:sz w:val="24"/>
          <w:szCs w:val="24"/>
        </w:rPr>
        <w:lastRenderedPageBreak/>
        <w:t>"Con el trabajo de los docentes y alumnos, la Licenciatura en Gestión Turística que oferta la UNACH en Tapachula obtuvo en días pasados la certificación internacional por parte de la Organización Mundial de Turismo, organismo especializado de las Naciones Unidas", remarcó.</w:t>
      </w:r>
      <w:r w:rsidRPr="00073950">
        <w:rPr>
          <w:rFonts w:ascii="Arial" w:hAnsi="Arial" w:cs="Arial"/>
          <w:color w:val="000000"/>
          <w:sz w:val="24"/>
          <w:szCs w:val="24"/>
        </w:rPr>
        <w:br/>
        <w:t> </w:t>
      </w:r>
      <w:r w:rsidRPr="00073950">
        <w:rPr>
          <w:rFonts w:ascii="Arial" w:hAnsi="Arial" w:cs="Arial"/>
          <w:color w:val="000000"/>
          <w:sz w:val="24"/>
          <w:szCs w:val="24"/>
        </w:rPr>
        <w:br/>
        <w:t>Asimismo, dijo, hemos firmado convenios de colaboración con cámaras empresariales y productores, a fin de que los estudiantes participen en distintos procesos y se involucren desde su formación en actividades que detonan la economía de las diferentes regiones de Chiapas.</w:t>
      </w:r>
      <w:r w:rsidRPr="00073950">
        <w:rPr>
          <w:rFonts w:ascii="Arial" w:hAnsi="Arial" w:cs="Arial"/>
          <w:color w:val="000000"/>
          <w:sz w:val="24"/>
          <w:szCs w:val="24"/>
        </w:rPr>
        <w:br/>
        <w:t> </w:t>
      </w:r>
      <w:r w:rsidRPr="00073950">
        <w:rPr>
          <w:rFonts w:ascii="Arial" w:hAnsi="Arial" w:cs="Arial"/>
          <w:color w:val="000000"/>
          <w:sz w:val="24"/>
          <w:szCs w:val="24"/>
        </w:rPr>
        <w:br/>
        <w:t>Finalmente, indicó que como parte de su esencia de ser una Universidad socialmente responsable, alumnos de la UNACH han prestado su servicio social en los municipios con menor Índice de Desarrollo Humano, en congruencia con las políticas que en la materia impulsa el gobernador Juan Sabines Guerrero.</w:t>
      </w:r>
    </w:p>
    <w:sectPr w:rsidR="002006FB" w:rsidRPr="00073950" w:rsidSect="00073950">
      <w:pgSz w:w="12240" w:h="15840"/>
      <w:pgMar w:top="709"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7C71"/>
    <w:multiLevelType w:val="hybridMultilevel"/>
    <w:tmpl w:val="81C85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4D4168"/>
    <w:multiLevelType w:val="hybridMultilevel"/>
    <w:tmpl w:val="F8848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73950"/>
    <w:rsid w:val="00073950"/>
    <w:rsid w:val="002006F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9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2630</Characters>
  <Application>Microsoft Office Word</Application>
  <DocSecurity>0</DocSecurity>
  <Lines>21</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2012-02-03T14:22:00Z</dcterms:created>
  <dcterms:modified xsi:type="dcterms:W3CDTF">2012-02-03T14:24:00Z</dcterms:modified>
</cp:coreProperties>
</file>