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28" w:rsidRDefault="00E81E28" w:rsidP="00E81E28">
      <w:pPr>
        <w:jc w:val="center"/>
        <w:rPr>
          <w:b/>
          <w:sz w:val="28"/>
          <w:szCs w:val="28"/>
        </w:rPr>
      </w:pPr>
      <w:r w:rsidRPr="00E81E28">
        <w:rPr>
          <w:b/>
          <w:sz w:val="28"/>
          <w:szCs w:val="28"/>
        </w:rPr>
        <w:t>Reconocen a la UNACH por modelos de investigación a favor del desarrollo regional</w:t>
      </w:r>
    </w:p>
    <w:p w:rsidR="00E81E28" w:rsidRPr="00E81E28" w:rsidRDefault="00E81E28" w:rsidP="00E81E28">
      <w:pPr>
        <w:jc w:val="center"/>
        <w:rPr>
          <w:b/>
          <w:sz w:val="28"/>
          <w:szCs w:val="28"/>
        </w:rPr>
      </w:pPr>
    </w:p>
    <w:p w:rsidR="00E81E28" w:rsidRDefault="00E81E28" w:rsidP="00E81E28">
      <w:pPr>
        <w:pStyle w:val="Prrafodelista"/>
        <w:numPr>
          <w:ilvl w:val="0"/>
          <w:numId w:val="1"/>
        </w:numPr>
        <w:jc w:val="both"/>
      </w:pPr>
      <w:r>
        <w:t>Refrenda rector JVE vocación socialmente responsable de la Universidad</w:t>
      </w:r>
    </w:p>
    <w:p w:rsidR="00E81E28" w:rsidRDefault="00E81E28" w:rsidP="00E81E28">
      <w:pPr>
        <w:jc w:val="both"/>
      </w:pPr>
      <w:r>
        <w:t>Las universidades públicas de México desarrollan proyectos de investigación con resultados esperanzadores, tal es el caso de la Universidad Autónoma de Chiapas que ha propuesto nuevos modelos y rumbos que buscan detonar el desarrollo regional, reconoció el rector de la Universidad Michoacana de San Nicolás Hidalgo, Salvador Jara Guerrero.</w:t>
      </w:r>
    </w:p>
    <w:p w:rsidR="00E81E28" w:rsidRDefault="00E81E28" w:rsidP="00E81E28">
      <w:pPr>
        <w:jc w:val="both"/>
      </w:pPr>
      <w:r>
        <w:t>En el marco del IV Congreso de Investigación UNACH 2011, el también investigador abordó el tema “La investigación en las universidades públicas”, donde destacó que el modelo de las instituciones de educación superior de nuestro país se basa en la formación de profesionistas altamente capacitados, empresarios, vinculadores y, de investigación básica y aplicada”.</w:t>
      </w:r>
    </w:p>
    <w:p w:rsidR="00E81E28" w:rsidRDefault="00E81E28" w:rsidP="00E81E28">
      <w:pPr>
        <w:jc w:val="both"/>
      </w:pPr>
      <w:r>
        <w:t>Luego de señalar que la Universidad Nacional Autónoma de México es la institución que más proyectos de investigación reporta, planteó que las instituciones de educación superior del país deben trabajar de la mano, para seguir avanzando en el rubro de la investigación.</w:t>
      </w:r>
    </w:p>
    <w:p w:rsidR="00E81E28" w:rsidRDefault="00E81E28" w:rsidP="00E81E28">
      <w:pPr>
        <w:jc w:val="both"/>
      </w:pPr>
      <w:r>
        <w:t xml:space="preserve">Al concluir su participación en este Congreso, el rector de la UNACH, Jaime Valls </w:t>
      </w:r>
      <w:proofErr w:type="spellStart"/>
      <w:r>
        <w:t>Esponda</w:t>
      </w:r>
      <w:proofErr w:type="spellEnd"/>
      <w:r>
        <w:t xml:space="preserve"> entregó un reconocimiento a su homólogo Salvador Jara Guerrero, de quien dijo ha sido un incansable promotor de la inversión en proyectos de investigación en cada una de las reuniones de trabajo de la Asociación Nacional de Universidades e Instituciones de Educación Superior (ANUIES).</w:t>
      </w:r>
    </w:p>
    <w:p w:rsidR="000A6FCA" w:rsidRDefault="00E81E28" w:rsidP="00E81E28">
      <w:pPr>
        <w:jc w:val="both"/>
      </w:pPr>
      <w:r>
        <w:t xml:space="preserve">Por último, el rector Valls </w:t>
      </w:r>
      <w:proofErr w:type="spellStart"/>
      <w:r>
        <w:t>Esponda</w:t>
      </w:r>
      <w:proofErr w:type="spellEnd"/>
      <w:r>
        <w:t xml:space="preserve"> reiteró la vocación socialmente responsable de la UNACH, por lo que al interior se promueve la investigación y el desarrollo de proyectos que incidan en el bienestar de cada región del estado, trabajando coordinadamente con productores, empresarios y los tres órdenes de gobierno.</w:t>
      </w:r>
    </w:p>
    <w:sectPr w:rsidR="000A6FCA" w:rsidSect="0051347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3054D"/>
    <w:multiLevelType w:val="hybridMultilevel"/>
    <w:tmpl w:val="24589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1E28"/>
    <w:rsid w:val="0014778A"/>
    <w:rsid w:val="0051347F"/>
    <w:rsid w:val="00D23791"/>
    <w:rsid w:val="00E81E2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1E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1541</Characters>
  <Application>Microsoft Office Word</Application>
  <DocSecurity>0</DocSecurity>
  <Lines>12</Lines>
  <Paragraphs>3</Paragraphs>
  <ScaleCrop>false</ScaleCrop>
  <Company>Hewlett-Packard</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2011-12-02T04:11:00Z</dcterms:created>
  <dcterms:modified xsi:type="dcterms:W3CDTF">2011-12-02T04:12:00Z</dcterms:modified>
</cp:coreProperties>
</file>