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059" w:rsidRPr="00312059" w:rsidRDefault="00312059" w:rsidP="00312059">
      <w:pPr>
        <w:pStyle w:val="NormalWeb"/>
        <w:spacing w:after="240"/>
        <w:jc w:val="center"/>
        <w:rPr>
          <w:rFonts w:ascii="Arial" w:hAnsi="Arial" w:cs="Arial"/>
          <w:color w:val="000000"/>
          <w:sz w:val="15"/>
          <w:szCs w:val="15"/>
        </w:rPr>
      </w:pPr>
      <w:r w:rsidRPr="00312059">
        <w:rPr>
          <w:rFonts w:ascii="Arial" w:hAnsi="Arial" w:cs="Arial"/>
          <w:b/>
          <w:bCs/>
          <w:color w:val="000000"/>
          <w:sz w:val="38"/>
          <w:szCs w:val="38"/>
        </w:rPr>
        <w:t>Recibe Facultad de Medicina Humana de la UNACH segunda acreditación entregada por el COMAEM</w:t>
      </w:r>
    </w:p>
    <w:p w:rsidR="00312059" w:rsidRPr="00312059" w:rsidRDefault="00312059" w:rsidP="00312059">
      <w:pPr>
        <w:pStyle w:val="NormalWeb"/>
        <w:spacing w:after="240"/>
        <w:jc w:val="center"/>
        <w:rPr>
          <w:rFonts w:ascii="Arial" w:hAnsi="Arial" w:cs="Arial"/>
          <w:color w:val="000000"/>
          <w:sz w:val="15"/>
          <w:szCs w:val="15"/>
        </w:rPr>
      </w:pPr>
      <w:r w:rsidRPr="00312059">
        <w:rPr>
          <w:rFonts w:ascii="Arial" w:hAnsi="Arial" w:cs="Arial"/>
          <w:color w:val="000000"/>
          <w:sz w:val="32"/>
          <w:szCs w:val="32"/>
        </w:rPr>
        <w:t> </w:t>
      </w:r>
    </w:p>
    <w:p w:rsidR="00312059" w:rsidRPr="00312059" w:rsidRDefault="00312059" w:rsidP="00312059">
      <w:pPr>
        <w:pStyle w:val="NormalWeb"/>
        <w:numPr>
          <w:ilvl w:val="0"/>
          <w:numId w:val="1"/>
        </w:numPr>
        <w:spacing w:after="240"/>
        <w:jc w:val="both"/>
        <w:rPr>
          <w:rFonts w:ascii="Arial" w:hAnsi="Arial" w:cs="Arial"/>
          <w:color w:val="000000"/>
          <w:sz w:val="15"/>
          <w:szCs w:val="15"/>
        </w:rPr>
      </w:pPr>
      <w:r w:rsidRPr="00312059">
        <w:rPr>
          <w:rFonts w:ascii="Arial" w:hAnsi="Arial" w:cs="Arial"/>
          <w:color w:val="000000"/>
          <w:sz w:val="32"/>
          <w:szCs w:val="32"/>
        </w:rPr>
        <w:t>Entregan al rector</w:t>
      </w:r>
      <w:r w:rsidRPr="00312059">
        <w:rPr>
          <w:color w:val="000000"/>
          <w:sz w:val="32"/>
          <w:szCs w:val="32"/>
        </w:rPr>
        <w:t xml:space="preserve"> </w:t>
      </w:r>
      <w:r w:rsidRPr="00312059">
        <w:rPr>
          <w:rFonts w:ascii="Arial" w:hAnsi="Arial" w:cs="Arial"/>
          <w:b/>
          <w:bCs/>
          <w:color w:val="000000"/>
          <w:sz w:val="32"/>
          <w:szCs w:val="32"/>
        </w:rPr>
        <w:t xml:space="preserve">Jaime Valls </w:t>
      </w:r>
      <w:proofErr w:type="spellStart"/>
      <w:r w:rsidRPr="00312059">
        <w:rPr>
          <w:rFonts w:ascii="Arial" w:hAnsi="Arial" w:cs="Arial"/>
          <w:b/>
          <w:bCs/>
          <w:color w:val="000000"/>
          <w:sz w:val="32"/>
          <w:szCs w:val="32"/>
        </w:rPr>
        <w:t>Esponda</w:t>
      </w:r>
      <w:proofErr w:type="spellEnd"/>
      <w:r w:rsidRPr="00312059">
        <w:rPr>
          <w:rFonts w:ascii="Arial" w:hAnsi="Arial" w:cs="Arial"/>
          <w:b/>
          <w:bCs/>
          <w:color w:val="000000"/>
          <w:sz w:val="32"/>
          <w:szCs w:val="32"/>
        </w:rPr>
        <w:t xml:space="preserve"> documento expedido por el COMAEM</w:t>
      </w:r>
    </w:p>
    <w:p w:rsidR="00312059" w:rsidRPr="00312059" w:rsidRDefault="00312059" w:rsidP="00312059">
      <w:pPr>
        <w:pStyle w:val="NormalWeb"/>
        <w:numPr>
          <w:ilvl w:val="0"/>
          <w:numId w:val="1"/>
        </w:numPr>
        <w:spacing w:after="240"/>
        <w:jc w:val="both"/>
        <w:rPr>
          <w:rFonts w:ascii="Arial" w:hAnsi="Arial" w:cs="Arial"/>
          <w:color w:val="000000"/>
          <w:sz w:val="15"/>
          <w:szCs w:val="15"/>
        </w:rPr>
      </w:pPr>
      <w:r w:rsidRPr="00312059">
        <w:rPr>
          <w:rFonts w:ascii="Arial" w:hAnsi="Arial" w:cs="Arial"/>
          <w:b/>
          <w:bCs/>
          <w:color w:val="000000"/>
          <w:sz w:val="32"/>
          <w:szCs w:val="32"/>
        </w:rPr>
        <w:t>En el mismo acto inauguran nuevo edificio de dos niveles</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El Consejo Mexicano para la Acreditación de la Educación Médica (COMAEM) entregó a la Universidad Autónoma Chiapas (UNACH), el certificado que ratifica la acreditación del Programa Académico de la Facultad de Medicina Humana “Dr. Manuel Velasco Suárez”.</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xml:space="preserve"> En el acto, el rector Jaime Valls </w:t>
      </w:r>
      <w:proofErr w:type="spellStart"/>
      <w:r w:rsidRPr="00312059">
        <w:rPr>
          <w:rFonts w:ascii="Arial" w:hAnsi="Arial" w:cs="Arial"/>
          <w:color w:val="000000"/>
          <w:sz w:val="32"/>
          <w:szCs w:val="32"/>
        </w:rPr>
        <w:t>Esponda</w:t>
      </w:r>
      <w:proofErr w:type="spellEnd"/>
      <w:r w:rsidRPr="00312059">
        <w:rPr>
          <w:rFonts w:ascii="Arial" w:hAnsi="Arial" w:cs="Arial"/>
          <w:color w:val="000000"/>
          <w:sz w:val="32"/>
          <w:szCs w:val="32"/>
        </w:rPr>
        <w:t>, subrayó que este hecho significa la ratificación por un nuevo período de cinco años del programa de estudios de la Licenciatura en Médico Cirujano que se ofrece en la Máxima Casa de Estudios.</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Acompañado de los secretarios de Educación y de Salud del Estado, Ricardo Aguilar Gordillo y James Gómez Montes, así como de la diputada local, Claudia Orantes, recalcó que la obtención de esta segunda acreditación también es producto del trabajo arduo de directivos, docentes, administrativos y estudiantes.</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Ante la comunidad del Campus II, externó, “el estatus académico fue confirmado con una acreditación de 60 estándares de calidad, entre los que destacan la demostración de las actividades que realizan los alumnos, los espacios para la adecuada formación, la calidad de la infraestructura, el equipamiento y los convenios celebrados con instituciones afines y sus respectivos resultados”.</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xml:space="preserve"> Luego de entregar la placa alusiva a este acto al director de la Facultad de Medicina Humana, Adrián Pérez Vargas, el rector Valls </w:t>
      </w:r>
      <w:proofErr w:type="spellStart"/>
      <w:r w:rsidRPr="00312059">
        <w:rPr>
          <w:rFonts w:ascii="Arial" w:hAnsi="Arial" w:cs="Arial"/>
          <w:color w:val="000000"/>
          <w:sz w:val="32"/>
          <w:szCs w:val="32"/>
        </w:rPr>
        <w:t>Esponda</w:t>
      </w:r>
      <w:proofErr w:type="spellEnd"/>
      <w:r w:rsidRPr="00312059">
        <w:rPr>
          <w:rFonts w:ascii="Arial" w:hAnsi="Arial" w:cs="Arial"/>
          <w:color w:val="000000"/>
          <w:sz w:val="32"/>
          <w:szCs w:val="32"/>
        </w:rPr>
        <w:t xml:space="preserve"> puntualizó que “esta segunda </w:t>
      </w:r>
      <w:r w:rsidRPr="00312059">
        <w:rPr>
          <w:rFonts w:ascii="Arial" w:hAnsi="Arial" w:cs="Arial"/>
          <w:color w:val="000000"/>
          <w:sz w:val="32"/>
          <w:szCs w:val="32"/>
        </w:rPr>
        <w:lastRenderedPageBreak/>
        <w:t>acreditación debe impulsarnos a todos a este quehacer que llamamos vida universitaria, tan profundamente implicada en la investigación, en el cultivo del saber y en la utilización del conocimiento como una fuerza que apunta hacia la solidaridad y la justicia”.</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Finalmente, anunció que con la aprobación del Consejo Técnico y de Coordinación de la Facultad,  iniciarán actividades el próximo año las Licenciaturas en Gerontología y Medicina del Deporte.</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xml:space="preserve"> Por su parte, el secretario del Consejo Mexicano para la Acreditación de la Educación Médica, Arturo Rojas Sánchez, explicó que este es el reinicio de un ciclo en la formación de los médicos de la Universidad Autónoma de Chiapas, hecho que asume el rector Jaime Valls </w:t>
      </w:r>
      <w:proofErr w:type="spellStart"/>
      <w:r w:rsidRPr="00312059">
        <w:rPr>
          <w:rFonts w:ascii="Arial" w:hAnsi="Arial" w:cs="Arial"/>
          <w:color w:val="000000"/>
          <w:sz w:val="32"/>
          <w:szCs w:val="32"/>
        </w:rPr>
        <w:t>Esponda</w:t>
      </w:r>
      <w:proofErr w:type="spellEnd"/>
      <w:r w:rsidRPr="00312059">
        <w:rPr>
          <w:rFonts w:ascii="Arial" w:hAnsi="Arial" w:cs="Arial"/>
          <w:color w:val="000000"/>
          <w:sz w:val="32"/>
          <w:szCs w:val="32"/>
        </w:rPr>
        <w:t xml:space="preserve"> con una visión hacia la calidad permanente de este programa.</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Luego de felicitar a toda la comunidad universitaria, el también miembro del Comité de Evaluación del COMAEM, consideró que la Facultad de Medicina Humana tiene el compromiso de caminar por la vía de la calidad permanente, reto importante hacia la mejora continua.</w:t>
      </w:r>
    </w:p>
    <w:p w:rsidR="00312059" w:rsidRPr="00312059" w:rsidRDefault="00312059" w:rsidP="00312059">
      <w:pPr>
        <w:pStyle w:val="NormalWeb"/>
        <w:spacing w:after="240"/>
        <w:jc w:val="both"/>
        <w:rPr>
          <w:rFonts w:ascii="Arial" w:hAnsi="Arial" w:cs="Arial"/>
          <w:color w:val="000000"/>
          <w:sz w:val="15"/>
          <w:szCs w:val="15"/>
        </w:rPr>
      </w:pPr>
      <w:r>
        <w:rPr>
          <w:rFonts w:ascii="Arial" w:hAnsi="Arial" w:cs="Arial"/>
          <w:color w:val="000000"/>
          <w:sz w:val="32"/>
          <w:szCs w:val="32"/>
        </w:rPr>
        <w:t xml:space="preserve"> </w:t>
      </w:r>
      <w:r w:rsidRPr="00312059">
        <w:rPr>
          <w:rFonts w:ascii="Arial" w:hAnsi="Arial" w:cs="Arial"/>
          <w:color w:val="000000"/>
          <w:sz w:val="32"/>
          <w:szCs w:val="32"/>
        </w:rPr>
        <w:t xml:space="preserve">En este marco, el secretario de Educación del Estado, Ricardo Aguilar Gordillo, al hablar con la representación del gobernador Juan </w:t>
      </w:r>
      <w:proofErr w:type="spellStart"/>
      <w:r w:rsidRPr="00312059">
        <w:rPr>
          <w:rFonts w:ascii="Arial" w:hAnsi="Arial" w:cs="Arial"/>
          <w:color w:val="000000"/>
          <w:sz w:val="32"/>
          <w:szCs w:val="32"/>
        </w:rPr>
        <w:t>Sabines</w:t>
      </w:r>
      <w:proofErr w:type="spellEnd"/>
      <w:r w:rsidRPr="00312059">
        <w:rPr>
          <w:rFonts w:ascii="Arial" w:hAnsi="Arial" w:cs="Arial"/>
          <w:color w:val="000000"/>
          <w:sz w:val="32"/>
          <w:szCs w:val="32"/>
        </w:rPr>
        <w:t xml:space="preserve"> Guerrero, aseguró que esta acreditación se sustenta en la calidad del programa educativo, a la infraestructura y a los contenidos, lo que se reflejará en la calidad de los médicos egresados que esta facultad dará a nuestra sociedad.</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En su mensaje, refrendó el compromiso del Gobierno del Estado, de continuar apoyando de forma decidida a la Universidad y especialmente a la Facultad de Medicina Humana, para seguir formando a los profesionales de la salud que necesita Chiapas y México.</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xml:space="preserve"> Previo a este evento, y acompañado de las autoridades estatales, el rector Jaime Valls </w:t>
      </w:r>
      <w:proofErr w:type="spellStart"/>
      <w:r w:rsidRPr="00312059">
        <w:rPr>
          <w:rFonts w:ascii="Arial" w:hAnsi="Arial" w:cs="Arial"/>
          <w:color w:val="000000"/>
          <w:sz w:val="32"/>
          <w:szCs w:val="32"/>
        </w:rPr>
        <w:t>Esponda</w:t>
      </w:r>
      <w:proofErr w:type="spellEnd"/>
      <w:r w:rsidRPr="00312059">
        <w:rPr>
          <w:rFonts w:ascii="Arial" w:hAnsi="Arial" w:cs="Arial"/>
          <w:color w:val="000000"/>
          <w:sz w:val="32"/>
          <w:szCs w:val="32"/>
        </w:rPr>
        <w:t xml:space="preserve"> inauguró un nuevo edificio de dos niveles, obra que fue realizada con el apoyo </w:t>
      </w:r>
      <w:r w:rsidRPr="00312059">
        <w:rPr>
          <w:rFonts w:ascii="Arial" w:hAnsi="Arial" w:cs="Arial"/>
          <w:color w:val="000000"/>
          <w:sz w:val="32"/>
          <w:szCs w:val="32"/>
        </w:rPr>
        <w:lastRenderedPageBreak/>
        <w:t xml:space="preserve">del gobernador Juan </w:t>
      </w:r>
      <w:proofErr w:type="spellStart"/>
      <w:r w:rsidRPr="00312059">
        <w:rPr>
          <w:rFonts w:ascii="Arial" w:hAnsi="Arial" w:cs="Arial"/>
          <w:color w:val="000000"/>
          <w:sz w:val="32"/>
          <w:szCs w:val="32"/>
        </w:rPr>
        <w:t>Sabines</w:t>
      </w:r>
      <w:proofErr w:type="spellEnd"/>
      <w:r w:rsidRPr="00312059">
        <w:rPr>
          <w:rFonts w:ascii="Arial" w:hAnsi="Arial" w:cs="Arial"/>
          <w:color w:val="000000"/>
          <w:sz w:val="32"/>
          <w:szCs w:val="32"/>
        </w:rPr>
        <w:t xml:space="preserve"> Guerrero y que permitirá atender de mejor forma a la matrícula de estudiantes que registra un importante incremento.</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De esta forma, la Facultad de Medicina Humana, suma a su infraestructura educativa instalaciones dignas y funcionales que fortalecerán el aprendizaje de los futuros médicos, al tiempo que se da cumplimiento al Proyecto Académico 2010-2014, “Generación y Gestión para la Innovación”.</w:t>
      </w:r>
    </w:p>
    <w:p w:rsidR="00312059" w:rsidRPr="00312059" w:rsidRDefault="00312059" w:rsidP="00312059">
      <w:pPr>
        <w:pStyle w:val="NormalWeb"/>
        <w:spacing w:after="240"/>
        <w:jc w:val="both"/>
        <w:rPr>
          <w:rFonts w:ascii="Arial" w:hAnsi="Arial" w:cs="Arial"/>
          <w:color w:val="000000"/>
          <w:sz w:val="15"/>
          <w:szCs w:val="15"/>
        </w:rPr>
      </w:pPr>
      <w:r w:rsidRPr="00312059">
        <w:rPr>
          <w:rFonts w:ascii="Arial" w:hAnsi="Arial" w:cs="Arial"/>
          <w:color w:val="000000"/>
          <w:sz w:val="32"/>
          <w:szCs w:val="32"/>
        </w:rPr>
        <w:t> A 37 años del Decreto de creación de la UNACH, la Facultad de Medicina Humana brinda atención a mil 200 estudiantes con una prestigiada planta docente de 160 maestros, la cual se encuentra vinculada a toda la gama de instituciones de salud del sector público. </w:t>
      </w:r>
    </w:p>
    <w:p w:rsidR="000A6FCA" w:rsidRDefault="00312059"/>
    <w:sectPr w:rsidR="000A6FCA" w:rsidSect="00312059">
      <w:pgSz w:w="12240" w:h="15840"/>
      <w:pgMar w:top="709"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B08F6"/>
    <w:multiLevelType w:val="hybridMultilevel"/>
    <w:tmpl w:val="EF4A7B60"/>
    <w:lvl w:ilvl="0" w:tplc="080A0001">
      <w:start w:val="1"/>
      <w:numFmt w:val="bullet"/>
      <w:lvlText w:val=""/>
      <w:lvlJc w:val="left"/>
      <w:pPr>
        <w:ind w:left="990" w:hanging="360"/>
      </w:pPr>
      <w:rPr>
        <w:rFonts w:ascii="Symbol" w:hAnsi="Symbol" w:hint="default"/>
      </w:rPr>
    </w:lvl>
    <w:lvl w:ilvl="1" w:tplc="080A0003" w:tentative="1">
      <w:start w:val="1"/>
      <w:numFmt w:val="bullet"/>
      <w:lvlText w:val="o"/>
      <w:lvlJc w:val="left"/>
      <w:pPr>
        <w:ind w:left="1710" w:hanging="360"/>
      </w:pPr>
      <w:rPr>
        <w:rFonts w:ascii="Courier New" w:hAnsi="Courier New" w:cs="Courier New" w:hint="default"/>
      </w:rPr>
    </w:lvl>
    <w:lvl w:ilvl="2" w:tplc="080A0005" w:tentative="1">
      <w:start w:val="1"/>
      <w:numFmt w:val="bullet"/>
      <w:lvlText w:val=""/>
      <w:lvlJc w:val="left"/>
      <w:pPr>
        <w:ind w:left="2430" w:hanging="360"/>
      </w:pPr>
      <w:rPr>
        <w:rFonts w:ascii="Wingdings" w:hAnsi="Wingdings" w:hint="default"/>
      </w:rPr>
    </w:lvl>
    <w:lvl w:ilvl="3" w:tplc="080A0001" w:tentative="1">
      <w:start w:val="1"/>
      <w:numFmt w:val="bullet"/>
      <w:lvlText w:val=""/>
      <w:lvlJc w:val="left"/>
      <w:pPr>
        <w:ind w:left="3150" w:hanging="360"/>
      </w:pPr>
      <w:rPr>
        <w:rFonts w:ascii="Symbol" w:hAnsi="Symbol" w:hint="default"/>
      </w:rPr>
    </w:lvl>
    <w:lvl w:ilvl="4" w:tplc="080A0003" w:tentative="1">
      <w:start w:val="1"/>
      <w:numFmt w:val="bullet"/>
      <w:lvlText w:val="o"/>
      <w:lvlJc w:val="left"/>
      <w:pPr>
        <w:ind w:left="3870" w:hanging="360"/>
      </w:pPr>
      <w:rPr>
        <w:rFonts w:ascii="Courier New" w:hAnsi="Courier New" w:cs="Courier New" w:hint="default"/>
      </w:rPr>
    </w:lvl>
    <w:lvl w:ilvl="5" w:tplc="080A0005" w:tentative="1">
      <w:start w:val="1"/>
      <w:numFmt w:val="bullet"/>
      <w:lvlText w:val=""/>
      <w:lvlJc w:val="left"/>
      <w:pPr>
        <w:ind w:left="4590" w:hanging="360"/>
      </w:pPr>
      <w:rPr>
        <w:rFonts w:ascii="Wingdings" w:hAnsi="Wingdings" w:hint="default"/>
      </w:rPr>
    </w:lvl>
    <w:lvl w:ilvl="6" w:tplc="080A0001" w:tentative="1">
      <w:start w:val="1"/>
      <w:numFmt w:val="bullet"/>
      <w:lvlText w:val=""/>
      <w:lvlJc w:val="left"/>
      <w:pPr>
        <w:ind w:left="5310" w:hanging="360"/>
      </w:pPr>
      <w:rPr>
        <w:rFonts w:ascii="Symbol" w:hAnsi="Symbol" w:hint="default"/>
      </w:rPr>
    </w:lvl>
    <w:lvl w:ilvl="7" w:tplc="080A0003" w:tentative="1">
      <w:start w:val="1"/>
      <w:numFmt w:val="bullet"/>
      <w:lvlText w:val="o"/>
      <w:lvlJc w:val="left"/>
      <w:pPr>
        <w:ind w:left="6030" w:hanging="360"/>
      </w:pPr>
      <w:rPr>
        <w:rFonts w:ascii="Courier New" w:hAnsi="Courier New" w:cs="Courier New" w:hint="default"/>
      </w:rPr>
    </w:lvl>
    <w:lvl w:ilvl="8" w:tplc="080A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2059"/>
    <w:rsid w:val="0014778A"/>
    <w:rsid w:val="00312059"/>
    <w:rsid w:val="006010CA"/>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0C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12059"/>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801531732">
      <w:bodyDiv w:val="1"/>
      <w:marLeft w:val="0"/>
      <w:marRight w:val="0"/>
      <w:marTop w:val="0"/>
      <w:marBottom w:val="0"/>
      <w:divBdr>
        <w:top w:val="none" w:sz="0" w:space="0" w:color="auto"/>
        <w:left w:val="none" w:sz="0" w:space="0" w:color="auto"/>
        <w:bottom w:val="none" w:sz="0" w:space="0" w:color="auto"/>
        <w:right w:val="none" w:sz="0" w:space="0" w:color="auto"/>
      </w:divBdr>
      <w:divsChild>
        <w:div w:id="261232771">
          <w:marLeft w:val="0"/>
          <w:marRight w:val="0"/>
          <w:marTop w:val="0"/>
          <w:marBottom w:val="0"/>
          <w:divBdr>
            <w:top w:val="none" w:sz="0" w:space="0" w:color="auto"/>
            <w:left w:val="none" w:sz="0" w:space="0" w:color="auto"/>
            <w:bottom w:val="none" w:sz="0" w:space="0" w:color="auto"/>
            <w:right w:val="none" w:sz="0" w:space="0" w:color="auto"/>
          </w:divBdr>
          <w:divsChild>
            <w:div w:id="2106925893">
              <w:marLeft w:val="0"/>
              <w:marRight w:val="0"/>
              <w:marTop w:val="0"/>
              <w:marBottom w:val="0"/>
              <w:divBdr>
                <w:top w:val="none" w:sz="0" w:space="0" w:color="auto"/>
                <w:left w:val="none" w:sz="0" w:space="0" w:color="auto"/>
                <w:bottom w:val="none" w:sz="0" w:space="0" w:color="auto"/>
                <w:right w:val="none" w:sz="0" w:space="0" w:color="auto"/>
              </w:divBdr>
              <w:divsChild>
                <w:div w:id="20510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636</Words>
  <Characters>3499</Characters>
  <Application>Microsoft Office Word</Application>
  <DocSecurity>0</DocSecurity>
  <Lines>29</Lines>
  <Paragraphs>8</Paragraphs>
  <ScaleCrop>false</ScaleCrop>
  <Company>Hewlett-Packard</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2011-10-29T04:13:00Z</dcterms:created>
  <dcterms:modified xsi:type="dcterms:W3CDTF">2011-10-29T04:15:00Z</dcterms:modified>
</cp:coreProperties>
</file>