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059" w:rsidRPr="00312059" w:rsidRDefault="00312059" w:rsidP="00312059">
      <w:pPr>
        <w:pStyle w:val="NormalWeb"/>
        <w:spacing w:after="240"/>
        <w:jc w:val="center"/>
        <w:rPr>
          <w:rFonts w:ascii="Arial" w:hAnsi="Arial" w:cs="Arial"/>
          <w:color w:val="000000"/>
          <w:sz w:val="15"/>
          <w:szCs w:val="15"/>
        </w:rPr>
      </w:pPr>
      <w:r w:rsidRPr="00312059">
        <w:rPr>
          <w:rFonts w:ascii="Arial" w:hAnsi="Arial" w:cs="Arial"/>
          <w:b/>
          <w:bCs/>
          <w:color w:val="000000"/>
          <w:sz w:val="38"/>
          <w:szCs w:val="38"/>
        </w:rPr>
        <w:t>Recibe Facultad de Medicina Humana de la UNACH segunda acreditación entregada por el COMAEM</w:t>
      </w:r>
    </w:p>
    <w:p w:rsidR="00312059" w:rsidRPr="00312059" w:rsidRDefault="00312059" w:rsidP="00312059">
      <w:pPr>
        <w:pStyle w:val="NormalWeb"/>
        <w:spacing w:after="240"/>
        <w:jc w:val="center"/>
        <w:rPr>
          <w:rFonts w:ascii="Arial" w:hAnsi="Arial" w:cs="Arial"/>
          <w:color w:val="000000"/>
          <w:sz w:val="15"/>
          <w:szCs w:val="15"/>
        </w:rPr>
      </w:pPr>
      <w:r w:rsidRPr="00312059">
        <w:rPr>
          <w:rFonts w:ascii="Arial" w:hAnsi="Arial" w:cs="Arial"/>
          <w:color w:val="000000"/>
          <w:sz w:val="32"/>
          <w:szCs w:val="32"/>
        </w:rPr>
        <w:t> </w:t>
      </w:r>
    </w:p>
    <w:p w:rsidR="00312059" w:rsidRPr="00312059" w:rsidRDefault="00312059" w:rsidP="00312059">
      <w:pPr>
        <w:pStyle w:val="NormalWeb"/>
        <w:numPr>
          <w:ilvl w:val="0"/>
          <w:numId w:val="1"/>
        </w:numPr>
        <w:spacing w:after="240"/>
        <w:jc w:val="both"/>
        <w:rPr>
          <w:rFonts w:ascii="Arial" w:hAnsi="Arial" w:cs="Arial"/>
          <w:color w:val="000000"/>
          <w:sz w:val="15"/>
          <w:szCs w:val="15"/>
        </w:rPr>
      </w:pPr>
      <w:r w:rsidRPr="00312059">
        <w:rPr>
          <w:rFonts w:ascii="Arial" w:hAnsi="Arial" w:cs="Arial"/>
          <w:color w:val="000000"/>
          <w:sz w:val="32"/>
          <w:szCs w:val="32"/>
        </w:rPr>
        <w:t>Entregan al rector</w:t>
      </w:r>
      <w:r w:rsidRPr="00312059">
        <w:rPr>
          <w:color w:val="000000"/>
          <w:sz w:val="32"/>
          <w:szCs w:val="32"/>
        </w:rPr>
        <w:t xml:space="preserve"> </w:t>
      </w:r>
      <w:r w:rsidRPr="00312059">
        <w:rPr>
          <w:rFonts w:ascii="Arial" w:hAnsi="Arial" w:cs="Arial"/>
          <w:b/>
          <w:bCs/>
          <w:color w:val="000000"/>
          <w:sz w:val="32"/>
          <w:szCs w:val="32"/>
        </w:rPr>
        <w:t xml:space="preserve">Jaime Valls </w:t>
      </w:r>
      <w:proofErr w:type="spellStart"/>
      <w:r w:rsidRPr="00312059">
        <w:rPr>
          <w:rFonts w:ascii="Arial" w:hAnsi="Arial" w:cs="Arial"/>
          <w:b/>
          <w:bCs/>
          <w:color w:val="000000"/>
          <w:sz w:val="32"/>
          <w:szCs w:val="32"/>
        </w:rPr>
        <w:t>Esponda</w:t>
      </w:r>
      <w:proofErr w:type="spellEnd"/>
      <w:r w:rsidRPr="00312059">
        <w:rPr>
          <w:rFonts w:ascii="Arial" w:hAnsi="Arial" w:cs="Arial"/>
          <w:b/>
          <w:bCs/>
          <w:color w:val="000000"/>
          <w:sz w:val="32"/>
          <w:szCs w:val="32"/>
        </w:rPr>
        <w:t xml:space="preserve"> documento expedido por el COMAEM</w:t>
      </w:r>
    </w:p>
    <w:p w:rsidR="00312059" w:rsidRPr="00312059" w:rsidRDefault="00312059" w:rsidP="00312059">
      <w:pPr>
        <w:pStyle w:val="NormalWeb"/>
        <w:numPr>
          <w:ilvl w:val="0"/>
          <w:numId w:val="1"/>
        </w:numPr>
        <w:spacing w:after="240"/>
        <w:jc w:val="both"/>
        <w:rPr>
          <w:rFonts w:ascii="Arial" w:hAnsi="Arial" w:cs="Arial"/>
          <w:color w:val="000000"/>
          <w:sz w:val="15"/>
          <w:szCs w:val="15"/>
        </w:rPr>
      </w:pPr>
      <w:r w:rsidRPr="00312059">
        <w:rPr>
          <w:rFonts w:ascii="Arial" w:hAnsi="Arial" w:cs="Arial"/>
          <w:b/>
          <w:bCs/>
          <w:color w:val="000000"/>
          <w:sz w:val="32"/>
          <w:szCs w:val="32"/>
        </w:rPr>
        <w:t>En el mismo acto inauguran nuevo edificio de dos niveles</w:t>
      </w:r>
    </w:p>
    <w:p w:rsidR="00312059" w:rsidRPr="00312059" w:rsidRDefault="00312059" w:rsidP="00312059">
      <w:pPr>
        <w:pStyle w:val="NormalWeb"/>
        <w:spacing w:after="240"/>
        <w:jc w:val="both"/>
        <w:rPr>
          <w:rFonts w:ascii="Arial" w:hAnsi="Arial" w:cs="Arial"/>
          <w:color w:val="000000"/>
          <w:sz w:val="15"/>
          <w:szCs w:val="15"/>
        </w:rPr>
      </w:pPr>
      <w:r w:rsidRPr="00312059">
        <w:rPr>
          <w:rFonts w:ascii="Arial" w:hAnsi="Arial" w:cs="Arial"/>
          <w:color w:val="000000"/>
          <w:sz w:val="32"/>
          <w:szCs w:val="32"/>
        </w:rPr>
        <w:t> El Consejo Mexicano para la Acreditación de la Educación Médica (COMAEM) entregó a la Universidad Autónoma Chiapas (UNACH), el certificado que ratifica la acreditación del Programa Académico de la Facultad de Medicina Humana “Dr. Manuel Velasco Suárez”.</w:t>
      </w:r>
    </w:p>
    <w:p w:rsidR="00312059" w:rsidRPr="00312059" w:rsidRDefault="00312059" w:rsidP="00312059">
      <w:pPr>
        <w:pStyle w:val="NormalWeb"/>
        <w:spacing w:after="240"/>
        <w:jc w:val="both"/>
        <w:rPr>
          <w:rFonts w:ascii="Arial" w:hAnsi="Arial" w:cs="Arial"/>
          <w:color w:val="000000"/>
          <w:sz w:val="15"/>
          <w:szCs w:val="15"/>
        </w:rPr>
      </w:pPr>
      <w:r w:rsidRPr="00312059">
        <w:rPr>
          <w:rFonts w:ascii="Arial" w:hAnsi="Arial" w:cs="Arial"/>
          <w:color w:val="000000"/>
          <w:sz w:val="32"/>
          <w:szCs w:val="32"/>
        </w:rPr>
        <w:t xml:space="preserve"> En el acto, el rector Jaime Valls </w:t>
      </w:r>
      <w:proofErr w:type="spellStart"/>
      <w:r w:rsidRPr="00312059">
        <w:rPr>
          <w:rFonts w:ascii="Arial" w:hAnsi="Arial" w:cs="Arial"/>
          <w:color w:val="000000"/>
          <w:sz w:val="32"/>
          <w:szCs w:val="32"/>
        </w:rPr>
        <w:t>Esponda</w:t>
      </w:r>
      <w:proofErr w:type="spellEnd"/>
      <w:r w:rsidRPr="00312059">
        <w:rPr>
          <w:rFonts w:ascii="Arial" w:hAnsi="Arial" w:cs="Arial"/>
          <w:color w:val="000000"/>
          <w:sz w:val="32"/>
          <w:szCs w:val="32"/>
        </w:rPr>
        <w:t>, subrayó que este hecho significa la ratificación por un nuevo período de cinco años del programa de estudios de la Licenciatura en Médico Cirujano que se ofrece en la Máxima Casa de Estudios.</w:t>
      </w:r>
    </w:p>
    <w:p w:rsidR="00312059" w:rsidRPr="00312059" w:rsidRDefault="00312059" w:rsidP="00312059">
      <w:pPr>
        <w:pStyle w:val="NormalWeb"/>
        <w:spacing w:after="240"/>
        <w:jc w:val="both"/>
        <w:rPr>
          <w:rFonts w:ascii="Arial" w:hAnsi="Arial" w:cs="Arial"/>
          <w:color w:val="000000"/>
          <w:sz w:val="15"/>
          <w:szCs w:val="15"/>
        </w:rPr>
      </w:pPr>
      <w:r w:rsidRPr="00312059">
        <w:rPr>
          <w:rFonts w:ascii="Arial" w:hAnsi="Arial" w:cs="Arial"/>
          <w:color w:val="000000"/>
          <w:sz w:val="32"/>
          <w:szCs w:val="32"/>
        </w:rPr>
        <w:t> Acompañado de los secretarios de Educación y de Salud del Estado, Ricardo Aguilar Gordillo y James Gómez Montes, así como de la diputada local, Claudia Orantes, recalcó que la obtención de esta segunda acreditación también es producto del trabajo arduo de directivos, docentes, administrativos y estudiantes.</w:t>
      </w:r>
    </w:p>
    <w:p w:rsidR="00312059" w:rsidRPr="00312059" w:rsidRDefault="00312059" w:rsidP="00312059">
      <w:pPr>
        <w:pStyle w:val="NormalWeb"/>
        <w:spacing w:after="240"/>
        <w:jc w:val="both"/>
        <w:rPr>
          <w:rFonts w:ascii="Arial" w:hAnsi="Arial" w:cs="Arial"/>
          <w:color w:val="000000"/>
          <w:sz w:val="15"/>
          <w:szCs w:val="15"/>
        </w:rPr>
      </w:pPr>
      <w:r w:rsidRPr="00312059">
        <w:rPr>
          <w:rFonts w:ascii="Arial" w:hAnsi="Arial" w:cs="Arial"/>
          <w:color w:val="000000"/>
          <w:sz w:val="32"/>
          <w:szCs w:val="32"/>
        </w:rPr>
        <w:t> Ante la comunidad del Campus II, externó, “el estatus académico fue confirmado con una acreditación de 60 estándares de calidad, entre los que destacan la demostración de las actividades que realizan los alumnos, los espacios para la adecuada formación, la calidad de la infraestructura, el equipamiento y los convenios celebrados con instituciones afines y sus respectivos resultados”.</w:t>
      </w:r>
    </w:p>
    <w:p w:rsidR="00312059" w:rsidRPr="00312059" w:rsidRDefault="00312059" w:rsidP="00312059">
      <w:pPr>
        <w:pStyle w:val="NormalWeb"/>
        <w:spacing w:after="240"/>
        <w:jc w:val="both"/>
        <w:rPr>
          <w:rFonts w:ascii="Arial" w:hAnsi="Arial" w:cs="Arial"/>
          <w:color w:val="000000"/>
          <w:sz w:val="15"/>
          <w:szCs w:val="15"/>
        </w:rPr>
      </w:pPr>
      <w:r w:rsidRPr="00312059">
        <w:rPr>
          <w:rFonts w:ascii="Arial" w:hAnsi="Arial" w:cs="Arial"/>
          <w:color w:val="000000"/>
          <w:sz w:val="32"/>
          <w:szCs w:val="32"/>
        </w:rPr>
        <w:t xml:space="preserve"> Luego de entregar la placa alusiva a este acto al director de la Facultad de Medicina Humana, Adrián Pérez Vargas, el rector Valls </w:t>
      </w:r>
      <w:proofErr w:type="spellStart"/>
      <w:r w:rsidRPr="00312059">
        <w:rPr>
          <w:rFonts w:ascii="Arial" w:hAnsi="Arial" w:cs="Arial"/>
          <w:color w:val="000000"/>
          <w:sz w:val="32"/>
          <w:szCs w:val="32"/>
        </w:rPr>
        <w:t>Esponda</w:t>
      </w:r>
      <w:proofErr w:type="spellEnd"/>
      <w:r w:rsidRPr="00312059">
        <w:rPr>
          <w:rFonts w:ascii="Arial" w:hAnsi="Arial" w:cs="Arial"/>
          <w:color w:val="000000"/>
          <w:sz w:val="32"/>
          <w:szCs w:val="32"/>
        </w:rPr>
        <w:t xml:space="preserve"> puntualizó que “esta segunda </w:t>
      </w:r>
      <w:r w:rsidRPr="00312059">
        <w:rPr>
          <w:rFonts w:ascii="Arial" w:hAnsi="Arial" w:cs="Arial"/>
          <w:color w:val="000000"/>
          <w:sz w:val="32"/>
          <w:szCs w:val="32"/>
        </w:rPr>
        <w:lastRenderedPageBreak/>
        <w:t>acreditación debe impulsarnos a todos a este quehacer que llamamos vida universitaria, tan profundamente implicada en la investigación, en el cultivo del saber y en la utilización del conocimiento como una fuerza que apunta hacia la solidaridad y la justicia”.</w:t>
      </w:r>
    </w:p>
    <w:p w:rsidR="00312059" w:rsidRPr="00312059" w:rsidRDefault="00312059" w:rsidP="00312059">
      <w:pPr>
        <w:pStyle w:val="NormalWeb"/>
        <w:spacing w:after="240"/>
        <w:jc w:val="both"/>
        <w:rPr>
          <w:rFonts w:ascii="Arial" w:hAnsi="Arial" w:cs="Arial"/>
          <w:color w:val="000000"/>
          <w:sz w:val="15"/>
          <w:szCs w:val="15"/>
        </w:rPr>
      </w:pPr>
      <w:r w:rsidRPr="00312059">
        <w:rPr>
          <w:rFonts w:ascii="Arial" w:hAnsi="Arial" w:cs="Arial"/>
          <w:color w:val="000000"/>
          <w:sz w:val="32"/>
          <w:szCs w:val="32"/>
        </w:rPr>
        <w:t> Finalmente, anunció que con la aprobación del Consejo Técnico y de Coordinación de la Facultad,  iniciarán actividades el próximo año las Licenciaturas en Gerontología y Medicina del Deporte.</w:t>
      </w:r>
    </w:p>
    <w:p w:rsidR="00312059" w:rsidRPr="00312059" w:rsidRDefault="00312059" w:rsidP="00312059">
      <w:pPr>
        <w:pStyle w:val="NormalWeb"/>
        <w:spacing w:after="240"/>
        <w:jc w:val="both"/>
        <w:rPr>
          <w:rFonts w:ascii="Arial" w:hAnsi="Arial" w:cs="Arial"/>
          <w:color w:val="000000"/>
          <w:sz w:val="15"/>
          <w:szCs w:val="15"/>
        </w:rPr>
      </w:pPr>
      <w:r w:rsidRPr="00312059">
        <w:rPr>
          <w:rFonts w:ascii="Arial" w:hAnsi="Arial" w:cs="Arial"/>
          <w:color w:val="000000"/>
          <w:sz w:val="32"/>
          <w:szCs w:val="32"/>
        </w:rPr>
        <w:t xml:space="preserve"> Por su parte, el secretario del Consejo Mexicano para la Acreditación de la Educación Médica, Arturo Rojas Sánchez, explicó que este es el reinicio de un ciclo en la formación de los médicos de la Universidad Autónoma de Chiapas, hecho que asume el rector Jaime Valls </w:t>
      </w:r>
      <w:proofErr w:type="spellStart"/>
      <w:r w:rsidRPr="00312059">
        <w:rPr>
          <w:rFonts w:ascii="Arial" w:hAnsi="Arial" w:cs="Arial"/>
          <w:color w:val="000000"/>
          <w:sz w:val="32"/>
          <w:szCs w:val="32"/>
        </w:rPr>
        <w:t>Esponda</w:t>
      </w:r>
      <w:proofErr w:type="spellEnd"/>
      <w:r w:rsidRPr="00312059">
        <w:rPr>
          <w:rFonts w:ascii="Arial" w:hAnsi="Arial" w:cs="Arial"/>
          <w:color w:val="000000"/>
          <w:sz w:val="32"/>
          <w:szCs w:val="32"/>
        </w:rPr>
        <w:t xml:space="preserve"> con una visión hacia la calidad permanente de este programa.</w:t>
      </w:r>
    </w:p>
    <w:p w:rsidR="00312059" w:rsidRPr="00312059" w:rsidRDefault="00312059" w:rsidP="00312059">
      <w:pPr>
        <w:pStyle w:val="NormalWeb"/>
        <w:spacing w:after="240"/>
        <w:jc w:val="both"/>
        <w:rPr>
          <w:rFonts w:ascii="Arial" w:hAnsi="Arial" w:cs="Arial"/>
          <w:color w:val="000000"/>
          <w:sz w:val="15"/>
          <w:szCs w:val="15"/>
        </w:rPr>
      </w:pPr>
      <w:r w:rsidRPr="00312059">
        <w:rPr>
          <w:rFonts w:ascii="Arial" w:hAnsi="Arial" w:cs="Arial"/>
          <w:color w:val="000000"/>
          <w:sz w:val="32"/>
          <w:szCs w:val="32"/>
        </w:rPr>
        <w:t> Luego de felicitar a toda la comunidad universitaria, el también miembro del Comité de Evaluación del COMAEM, consideró que la Facultad de Medicina Humana tiene el compromiso de caminar por la vía de la calidad permanente, reto importante hacia la mejora continua.</w:t>
      </w:r>
    </w:p>
    <w:p w:rsidR="00312059" w:rsidRPr="00312059" w:rsidRDefault="00312059" w:rsidP="00312059">
      <w:pPr>
        <w:pStyle w:val="NormalWeb"/>
        <w:spacing w:after="240"/>
        <w:jc w:val="both"/>
        <w:rPr>
          <w:rFonts w:ascii="Arial" w:hAnsi="Arial" w:cs="Arial"/>
          <w:color w:val="000000"/>
          <w:sz w:val="15"/>
          <w:szCs w:val="15"/>
        </w:rPr>
      </w:pPr>
      <w:r>
        <w:rPr>
          <w:rFonts w:ascii="Arial" w:hAnsi="Arial" w:cs="Arial"/>
          <w:color w:val="000000"/>
          <w:sz w:val="32"/>
          <w:szCs w:val="32"/>
        </w:rPr>
        <w:t xml:space="preserve"> </w:t>
      </w:r>
      <w:r w:rsidRPr="00312059">
        <w:rPr>
          <w:rFonts w:ascii="Arial" w:hAnsi="Arial" w:cs="Arial"/>
          <w:color w:val="000000"/>
          <w:sz w:val="32"/>
          <w:szCs w:val="32"/>
        </w:rPr>
        <w:t xml:space="preserve">En este marco, el secretario de Educación del Estado, Ricardo Aguilar Gordillo, al hablar con la representación del gobernador Juan </w:t>
      </w:r>
      <w:proofErr w:type="spellStart"/>
      <w:r w:rsidRPr="00312059">
        <w:rPr>
          <w:rFonts w:ascii="Arial" w:hAnsi="Arial" w:cs="Arial"/>
          <w:color w:val="000000"/>
          <w:sz w:val="32"/>
          <w:szCs w:val="32"/>
        </w:rPr>
        <w:t>Sabines</w:t>
      </w:r>
      <w:proofErr w:type="spellEnd"/>
      <w:r w:rsidRPr="00312059">
        <w:rPr>
          <w:rFonts w:ascii="Arial" w:hAnsi="Arial" w:cs="Arial"/>
          <w:color w:val="000000"/>
          <w:sz w:val="32"/>
          <w:szCs w:val="32"/>
        </w:rPr>
        <w:t xml:space="preserve"> Guerrero, aseguró que esta acreditación se sustenta en la calidad del programa educativo, a la infraestructura y a los contenidos, lo que se reflejará en la calidad de los médicos egresados que esta facultad dará a nuestra sociedad.</w:t>
      </w:r>
    </w:p>
    <w:p w:rsidR="00312059" w:rsidRPr="00312059" w:rsidRDefault="00312059" w:rsidP="00312059">
      <w:pPr>
        <w:pStyle w:val="NormalWeb"/>
        <w:spacing w:after="240"/>
        <w:jc w:val="both"/>
        <w:rPr>
          <w:rFonts w:ascii="Arial" w:hAnsi="Arial" w:cs="Arial"/>
          <w:color w:val="000000"/>
          <w:sz w:val="15"/>
          <w:szCs w:val="15"/>
        </w:rPr>
      </w:pPr>
      <w:r w:rsidRPr="00312059">
        <w:rPr>
          <w:rFonts w:ascii="Arial" w:hAnsi="Arial" w:cs="Arial"/>
          <w:color w:val="000000"/>
          <w:sz w:val="32"/>
          <w:szCs w:val="32"/>
        </w:rPr>
        <w:t> En su mensaje, refrendó el compromiso del Gobierno del Estado, de continuar apoyando de forma decidida a la Universidad y especialmente a la Facultad de Medicina Humana, para seguir formando a los profesionales de la salud que necesita Chiapas y México.</w:t>
      </w:r>
    </w:p>
    <w:p w:rsidR="00312059" w:rsidRPr="00312059" w:rsidRDefault="00312059" w:rsidP="00312059">
      <w:pPr>
        <w:pStyle w:val="NormalWeb"/>
        <w:spacing w:after="240"/>
        <w:jc w:val="both"/>
        <w:rPr>
          <w:rFonts w:ascii="Arial" w:hAnsi="Arial" w:cs="Arial"/>
          <w:color w:val="000000"/>
          <w:sz w:val="15"/>
          <w:szCs w:val="15"/>
        </w:rPr>
      </w:pPr>
      <w:r w:rsidRPr="00312059">
        <w:rPr>
          <w:rFonts w:ascii="Arial" w:hAnsi="Arial" w:cs="Arial"/>
          <w:color w:val="000000"/>
          <w:sz w:val="32"/>
          <w:szCs w:val="32"/>
        </w:rPr>
        <w:t xml:space="preserve"> Previo a este evento, y acompañado de las autoridades estatales, el rector Jaime Valls </w:t>
      </w:r>
      <w:proofErr w:type="spellStart"/>
      <w:r w:rsidRPr="00312059">
        <w:rPr>
          <w:rFonts w:ascii="Arial" w:hAnsi="Arial" w:cs="Arial"/>
          <w:color w:val="000000"/>
          <w:sz w:val="32"/>
          <w:szCs w:val="32"/>
        </w:rPr>
        <w:t>Esponda</w:t>
      </w:r>
      <w:proofErr w:type="spellEnd"/>
      <w:r w:rsidRPr="00312059">
        <w:rPr>
          <w:rFonts w:ascii="Arial" w:hAnsi="Arial" w:cs="Arial"/>
          <w:color w:val="000000"/>
          <w:sz w:val="32"/>
          <w:szCs w:val="32"/>
        </w:rPr>
        <w:t xml:space="preserve"> inauguró un nuevo edificio de dos niveles, obra que fue realizada con el apoyo </w:t>
      </w:r>
      <w:r w:rsidRPr="00312059">
        <w:rPr>
          <w:rFonts w:ascii="Arial" w:hAnsi="Arial" w:cs="Arial"/>
          <w:color w:val="000000"/>
          <w:sz w:val="32"/>
          <w:szCs w:val="32"/>
        </w:rPr>
        <w:lastRenderedPageBreak/>
        <w:t xml:space="preserve">del gobernador Juan </w:t>
      </w:r>
      <w:proofErr w:type="spellStart"/>
      <w:r w:rsidRPr="00312059">
        <w:rPr>
          <w:rFonts w:ascii="Arial" w:hAnsi="Arial" w:cs="Arial"/>
          <w:color w:val="000000"/>
          <w:sz w:val="32"/>
          <w:szCs w:val="32"/>
        </w:rPr>
        <w:t>Sabines</w:t>
      </w:r>
      <w:proofErr w:type="spellEnd"/>
      <w:r w:rsidRPr="00312059">
        <w:rPr>
          <w:rFonts w:ascii="Arial" w:hAnsi="Arial" w:cs="Arial"/>
          <w:color w:val="000000"/>
          <w:sz w:val="32"/>
          <w:szCs w:val="32"/>
        </w:rPr>
        <w:t xml:space="preserve"> Guerrero y que permitirá atender de mejor forma a la matrícula de estudiantes que registra un importante incremento.</w:t>
      </w:r>
    </w:p>
    <w:p w:rsidR="00312059" w:rsidRPr="00312059" w:rsidRDefault="00312059" w:rsidP="00312059">
      <w:pPr>
        <w:pStyle w:val="NormalWeb"/>
        <w:spacing w:after="240"/>
        <w:jc w:val="both"/>
        <w:rPr>
          <w:rFonts w:ascii="Arial" w:hAnsi="Arial" w:cs="Arial"/>
          <w:color w:val="000000"/>
          <w:sz w:val="15"/>
          <w:szCs w:val="15"/>
        </w:rPr>
      </w:pPr>
      <w:r w:rsidRPr="00312059">
        <w:rPr>
          <w:rFonts w:ascii="Arial" w:hAnsi="Arial" w:cs="Arial"/>
          <w:color w:val="000000"/>
          <w:sz w:val="32"/>
          <w:szCs w:val="32"/>
        </w:rPr>
        <w:t> De esta forma, la Facultad de Medicina Humana, suma a su infraestructura educativa instalaciones dignas y funcionales que fortalecerán el aprendizaje de los futuros médicos, al tiempo que se da cumplimiento al Proyecto Académico 2010-2014, “Generación y Gestión para la Innovación”.</w:t>
      </w:r>
    </w:p>
    <w:p w:rsidR="00312059" w:rsidRPr="00312059" w:rsidRDefault="00312059" w:rsidP="00312059">
      <w:pPr>
        <w:pStyle w:val="NormalWeb"/>
        <w:spacing w:after="240"/>
        <w:jc w:val="both"/>
        <w:rPr>
          <w:rFonts w:ascii="Arial" w:hAnsi="Arial" w:cs="Arial"/>
          <w:color w:val="000000"/>
          <w:sz w:val="15"/>
          <w:szCs w:val="15"/>
        </w:rPr>
      </w:pPr>
      <w:r w:rsidRPr="00312059">
        <w:rPr>
          <w:rFonts w:ascii="Arial" w:hAnsi="Arial" w:cs="Arial"/>
          <w:color w:val="000000"/>
          <w:sz w:val="32"/>
          <w:szCs w:val="32"/>
        </w:rPr>
        <w:t> A 37 años del Decreto de creación de la UNACH, la Facultad de Medicina Humana brinda atención a mil 200 estudiantes con una prestigiada planta docente de 160 maestros, la cual se encuentra vinculada a toda la gama de instituciones de salud del sector público. </w:t>
      </w:r>
    </w:p>
    <w:p w:rsidR="000A6FCA" w:rsidRDefault="00312059"/>
    <w:sectPr w:rsidR="000A6FCA" w:rsidSect="00312059">
      <w:pgSz w:w="12240" w:h="15840"/>
      <w:pgMar w:top="709" w:right="1701"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B08F6"/>
    <w:multiLevelType w:val="hybridMultilevel"/>
    <w:tmpl w:val="EF4A7B60"/>
    <w:lvl w:ilvl="0" w:tplc="080A0001">
      <w:start w:val="1"/>
      <w:numFmt w:val="bullet"/>
      <w:lvlText w:val=""/>
      <w:lvlJc w:val="left"/>
      <w:pPr>
        <w:ind w:left="990" w:hanging="360"/>
      </w:pPr>
      <w:rPr>
        <w:rFonts w:ascii="Symbol" w:hAnsi="Symbol" w:hint="default"/>
      </w:rPr>
    </w:lvl>
    <w:lvl w:ilvl="1" w:tplc="080A0003" w:tentative="1">
      <w:start w:val="1"/>
      <w:numFmt w:val="bullet"/>
      <w:lvlText w:val="o"/>
      <w:lvlJc w:val="left"/>
      <w:pPr>
        <w:ind w:left="1710" w:hanging="360"/>
      </w:pPr>
      <w:rPr>
        <w:rFonts w:ascii="Courier New" w:hAnsi="Courier New" w:cs="Courier New" w:hint="default"/>
      </w:rPr>
    </w:lvl>
    <w:lvl w:ilvl="2" w:tplc="080A0005" w:tentative="1">
      <w:start w:val="1"/>
      <w:numFmt w:val="bullet"/>
      <w:lvlText w:val=""/>
      <w:lvlJc w:val="left"/>
      <w:pPr>
        <w:ind w:left="2430" w:hanging="360"/>
      </w:pPr>
      <w:rPr>
        <w:rFonts w:ascii="Wingdings" w:hAnsi="Wingdings" w:hint="default"/>
      </w:rPr>
    </w:lvl>
    <w:lvl w:ilvl="3" w:tplc="080A0001" w:tentative="1">
      <w:start w:val="1"/>
      <w:numFmt w:val="bullet"/>
      <w:lvlText w:val=""/>
      <w:lvlJc w:val="left"/>
      <w:pPr>
        <w:ind w:left="3150" w:hanging="360"/>
      </w:pPr>
      <w:rPr>
        <w:rFonts w:ascii="Symbol" w:hAnsi="Symbol" w:hint="default"/>
      </w:rPr>
    </w:lvl>
    <w:lvl w:ilvl="4" w:tplc="080A0003" w:tentative="1">
      <w:start w:val="1"/>
      <w:numFmt w:val="bullet"/>
      <w:lvlText w:val="o"/>
      <w:lvlJc w:val="left"/>
      <w:pPr>
        <w:ind w:left="3870" w:hanging="360"/>
      </w:pPr>
      <w:rPr>
        <w:rFonts w:ascii="Courier New" w:hAnsi="Courier New" w:cs="Courier New" w:hint="default"/>
      </w:rPr>
    </w:lvl>
    <w:lvl w:ilvl="5" w:tplc="080A0005" w:tentative="1">
      <w:start w:val="1"/>
      <w:numFmt w:val="bullet"/>
      <w:lvlText w:val=""/>
      <w:lvlJc w:val="left"/>
      <w:pPr>
        <w:ind w:left="4590" w:hanging="360"/>
      </w:pPr>
      <w:rPr>
        <w:rFonts w:ascii="Wingdings" w:hAnsi="Wingdings" w:hint="default"/>
      </w:rPr>
    </w:lvl>
    <w:lvl w:ilvl="6" w:tplc="080A0001" w:tentative="1">
      <w:start w:val="1"/>
      <w:numFmt w:val="bullet"/>
      <w:lvlText w:val=""/>
      <w:lvlJc w:val="left"/>
      <w:pPr>
        <w:ind w:left="5310" w:hanging="360"/>
      </w:pPr>
      <w:rPr>
        <w:rFonts w:ascii="Symbol" w:hAnsi="Symbol" w:hint="default"/>
      </w:rPr>
    </w:lvl>
    <w:lvl w:ilvl="7" w:tplc="080A0003" w:tentative="1">
      <w:start w:val="1"/>
      <w:numFmt w:val="bullet"/>
      <w:lvlText w:val="o"/>
      <w:lvlJc w:val="left"/>
      <w:pPr>
        <w:ind w:left="6030" w:hanging="360"/>
      </w:pPr>
      <w:rPr>
        <w:rFonts w:ascii="Courier New" w:hAnsi="Courier New" w:cs="Courier New" w:hint="default"/>
      </w:rPr>
    </w:lvl>
    <w:lvl w:ilvl="8" w:tplc="080A0005" w:tentative="1">
      <w:start w:val="1"/>
      <w:numFmt w:val="bullet"/>
      <w:lvlText w:val=""/>
      <w:lvlJc w:val="left"/>
      <w:pPr>
        <w:ind w:left="675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12059"/>
    <w:rsid w:val="0014778A"/>
    <w:rsid w:val="00312059"/>
    <w:rsid w:val="006010CA"/>
    <w:rsid w:val="00D2379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0C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12059"/>
    <w:pPr>
      <w:spacing w:before="150" w:after="150"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801531732">
      <w:bodyDiv w:val="1"/>
      <w:marLeft w:val="0"/>
      <w:marRight w:val="0"/>
      <w:marTop w:val="0"/>
      <w:marBottom w:val="0"/>
      <w:divBdr>
        <w:top w:val="none" w:sz="0" w:space="0" w:color="auto"/>
        <w:left w:val="none" w:sz="0" w:space="0" w:color="auto"/>
        <w:bottom w:val="none" w:sz="0" w:space="0" w:color="auto"/>
        <w:right w:val="none" w:sz="0" w:space="0" w:color="auto"/>
      </w:divBdr>
      <w:divsChild>
        <w:div w:id="261232771">
          <w:marLeft w:val="0"/>
          <w:marRight w:val="0"/>
          <w:marTop w:val="0"/>
          <w:marBottom w:val="0"/>
          <w:divBdr>
            <w:top w:val="none" w:sz="0" w:space="0" w:color="auto"/>
            <w:left w:val="none" w:sz="0" w:space="0" w:color="auto"/>
            <w:bottom w:val="none" w:sz="0" w:space="0" w:color="auto"/>
            <w:right w:val="none" w:sz="0" w:space="0" w:color="auto"/>
          </w:divBdr>
          <w:divsChild>
            <w:div w:id="2106925893">
              <w:marLeft w:val="0"/>
              <w:marRight w:val="0"/>
              <w:marTop w:val="0"/>
              <w:marBottom w:val="0"/>
              <w:divBdr>
                <w:top w:val="none" w:sz="0" w:space="0" w:color="auto"/>
                <w:left w:val="none" w:sz="0" w:space="0" w:color="auto"/>
                <w:bottom w:val="none" w:sz="0" w:space="0" w:color="auto"/>
                <w:right w:val="none" w:sz="0" w:space="0" w:color="auto"/>
              </w:divBdr>
              <w:divsChild>
                <w:div w:id="20510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636</Words>
  <Characters>3499</Characters>
  <Application>Microsoft Office Word</Application>
  <DocSecurity>0</DocSecurity>
  <Lines>29</Lines>
  <Paragraphs>8</Paragraphs>
  <ScaleCrop>false</ScaleCrop>
  <Company>Hewlett-Packard</Company>
  <LinksUpToDate>false</LinksUpToDate>
  <CharactersWithSpaces>4127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Gildardo_yadi</dc:creator>
  <cp:lastModifiedBy>Gildardo_yadi</cp:lastModifiedBy>
  <cp:revision>1</cp:revision>
  <dcterms:created xsi:type="dcterms:W3CDTF">2011-10-29T04:13:00Z</dcterms:created>
  <dcterms:modified xsi:type="dcterms:W3CDTF">2011-10-29T04:15:00Z</dcterms:modified>
</cp:coreProperties>
</file>