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13" w:rsidRPr="00E74C13" w:rsidRDefault="00E74C13" w:rsidP="002F04CB">
      <w:pPr>
        <w:shd w:val="clear" w:color="auto" w:fill="FFFFFF"/>
        <w:spacing w:after="0" w:line="270" w:lineRule="atLeast"/>
        <w:jc w:val="center"/>
        <w:rPr>
          <w:rFonts w:ascii="Arial" w:eastAsia="Times New Roman" w:hAnsi="Arial" w:cs="Arial"/>
          <w:b/>
          <w:bCs/>
          <w:color w:val="000000"/>
          <w:sz w:val="28"/>
          <w:szCs w:val="28"/>
          <w:lang w:eastAsia="es-MX"/>
        </w:rPr>
      </w:pPr>
      <w:r w:rsidRPr="00E74C13">
        <w:rPr>
          <w:rFonts w:ascii="Arial" w:eastAsia="Times New Roman" w:hAnsi="Arial" w:cs="Arial"/>
          <w:b/>
          <w:bCs/>
          <w:color w:val="000000"/>
          <w:sz w:val="28"/>
          <w:szCs w:val="28"/>
          <w:lang w:eastAsia="es-MX"/>
        </w:rPr>
        <w:t>En marcha Cuarta Semana de Investigación de Ciencias Sociales y Humanidades en la UNACH</w:t>
      </w:r>
    </w:p>
    <w:p w:rsidR="00E74C13" w:rsidRDefault="00E74C13" w:rsidP="00E74C13">
      <w:pPr>
        <w:shd w:val="clear" w:color="auto" w:fill="FFFFFF"/>
        <w:spacing w:after="0" w:line="270" w:lineRule="atLeast"/>
        <w:rPr>
          <w:rFonts w:ascii="Arial" w:eastAsia="Times New Roman" w:hAnsi="Arial" w:cs="Arial"/>
          <w:b/>
          <w:bCs/>
          <w:color w:val="000000"/>
          <w:sz w:val="28"/>
          <w:szCs w:val="28"/>
          <w:lang w:eastAsia="es-MX"/>
        </w:rPr>
      </w:pPr>
      <w:r w:rsidRPr="00E74C13">
        <w:rPr>
          <w:rFonts w:ascii="Arial" w:eastAsia="Times New Roman" w:hAnsi="Arial" w:cs="Arial"/>
          <w:b/>
          <w:bCs/>
          <w:color w:val="000000"/>
          <w:sz w:val="28"/>
          <w:szCs w:val="28"/>
          <w:lang w:eastAsia="es-MX"/>
        </w:rPr>
        <w:t> </w:t>
      </w:r>
    </w:p>
    <w:p w:rsidR="00E74C13" w:rsidRPr="00E74C13" w:rsidRDefault="00E74C13" w:rsidP="00E74C13">
      <w:pPr>
        <w:shd w:val="clear" w:color="auto" w:fill="FFFFFF"/>
        <w:spacing w:after="0" w:line="270" w:lineRule="atLeast"/>
        <w:rPr>
          <w:rFonts w:ascii="Arial" w:eastAsia="Times New Roman" w:hAnsi="Arial" w:cs="Arial"/>
          <w:b/>
          <w:bCs/>
          <w:color w:val="000000"/>
          <w:sz w:val="28"/>
          <w:szCs w:val="28"/>
          <w:lang w:eastAsia="es-MX"/>
        </w:rPr>
      </w:pPr>
    </w:p>
    <w:p w:rsidR="00E74C13" w:rsidRPr="00E74C13" w:rsidRDefault="00E74C13" w:rsidP="00E74C13">
      <w:pPr>
        <w:shd w:val="clear" w:color="auto" w:fill="FFFFFF"/>
        <w:spacing w:before="150" w:after="150" w:line="270" w:lineRule="atLeast"/>
        <w:rPr>
          <w:rFonts w:ascii="Arial" w:eastAsia="Times New Roman" w:hAnsi="Arial" w:cs="Arial"/>
          <w:b/>
          <w:bCs/>
          <w:color w:val="000000"/>
          <w:lang w:eastAsia="es-MX"/>
        </w:rPr>
      </w:pPr>
      <w:r w:rsidRPr="00E74C13">
        <w:rPr>
          <w:rFonts w:ascii="Symbol" w:eastAsia="Times New Roman" w:hAnsi="Symbol" w:cs="Arial"/>
          <w:b/>
          <w:bCs/>
          <w:color w:val="000000"/>
          <w:lang w:eastAsia="es-MX"/>
        </w:rPr>
        <w:t></w:t>
      </w:r>
      <w:r w:rsidRPr="00E74C13">
        <w:rPr>
          <w:rFonts w:ascii="Symbol" w:eastAsia="Times New Roman" w:hAnsi="Symbol" w:cs="Arial"/>
          <w:b/>
          <w:bCs/>
          <w:color w:val="000000"/>
          <w:lang w:eastAsia="es-MX"/>
        </w:rPr>
        <w:t></w:t>
      </w:r>
      <w:r w:rsidRPr="00E74C13">
        <w:rPr>
          <w:rFonts w:ascii="Arial" w:eastAsia="Times New Roman" w:hAnsi="Arial" w:cs="Arial"/>
          <w:b/>
          <w:bCs/>
          <w:color w:val="000000"/>
          <w:lang w:eastAsia="es-MX"/>
        </w:rPr>
        <w:t xml:space="preserve">El objetivo, fortalecer los procesos de formación e integración de los estudiantes </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15"/>
          <w:szCs w:val="15"/>
          <w:lang w:eastAsia="es-MX"/>
        </w:rPr>
      </w:pPr>
      <w:r w:rsidRPr="00E74C13">
        <w:rPr>
          <w:rFonts w:ascii="Symbol" w:eastAsia="Times New Roman" w:hAnsi="Symbol" w:cs="Arial"/>
          <w:b/>
          <w:bCs/>
          <w:color w:val="000000"/>
          <w:lang w:eastAsia="es-MX"/>
        </w:rPr>
        <w:t></w:t>
      </w:r>
      <w:r w:rsidRPr="00E74C13">
        <w:rPr>
          <w:rFonts w:ascii="Symbol" w:eastAsia="Times New Roman" w:hAnsi="Symbol" w:cs="Arial"/>
          <w:b/>
          <w:bCs/>
          <w:color w:val="000000"/>
          <w:lang w:eastAsia="es-MX"/>
        </w:rPr>
        <w:t></w:t>
      </w:r>
      <w:r w:rsidRPr="00E74C13">
        <w:rPr>
          <w:rFonts w:ascii="Arial" w:eastAsia="Times New Roman" w:hAnsi="Arial" w:cs="Arial"/>
          <w:b/>
          <w:bCs/>
          <w:color w:val="000000"/>
          <w:lang w:eastAsia="es-MX"/>
        </w:rPr>
        <w:t>El evento se prolongará por cinco días</w:t>
      </w:r>
      <w:r w:rsidRPr="00E74C13">
        <w:rPr>
          <w:rFonts w:ascii="Arial" w:eastAsia="Times New Roman" w:hAnsi="Arial" w:cs="Arial"/>
          <w:b/>
          <w:bCs/>
          <w:color w:val="000000"/>
          <w:sz w:val="28"/>
          <w:szCs w:val="28"/>
          <w:lang w:eastAsia="es-MX"/>
        </w:rPr>
        <w:t> </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San Cristóbal de las Casas, Chiapas.- La presentación de proyectos, avances de investigación, conferencias magistrales y eventos culturales, son entre otras las actividades que se llevan a cabo en las Facultades de Ciencias Sociales, Derecho y Humanidades de la Universidad Autónoma de Chiapas, dentro de la 4ª. Semana de Investigación de Ciencias Sociales y Humanidades.</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 </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El evento que inició ayer y que concluirá el próximo sábado, es coordinado por los alumnos de la tercera generación del Doctorado en Estudios Regionales, reconocido y registrado en el Programa Nacional de Posgrados de Calidad (PNPC), del Consejo Nacional de Ciencia y Tecnología (</w:t>
      </w:r>
      <w:proofErr w:type="spellStart"/>
      <w:r w:rsidRPr="00E74C13">
        <w:rPr>
          <w:rFonts w:ascii="Arial" w:eastAsia="Times New Roman" w:hAnsi="Arial" w:cs="Arial"/>
          <w:b/>
          <w:bCs/>
          <w:color w:val="000000"/>
          <w:sz w:val="24"/>
          <w:szCs w:val="24"/>
          <w:lang w:eastAsia="es-MX"/>
        </w:rPr>
        <w:t>CONACyT</w:t>
      </w:r>
      <w:proofErr w:type="spellEnd"/>
      <w:r w:rsidRPr="00E74C13">
        <w:rPr>
          <w:rFonts w:ascii="Arial" w:eastAsia="Times New Roman" w:hAnsi="Arial" w:cs="Arial"/>
          <w:b/>
          <w:bCs/>
          <w:color w:val="000000"/>
          <w:sz w:val="24"/>
          <w:szCs w:val="24"/>
          <w:lang w:eastAsia="es-MX"/>
        </w:rPr>
        <w:t>).</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 </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Esta Semana de Investigación pretende fortalecer los procesos de formación e integración de la comunidad universitaria a partir de la presentación de avances y gestión, innovación y aplicación del conocimiento entre los profesores y alumnos de las dependencias de educación superior antes mencionadas.</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 </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De esta manera, las actividades abiertas al público y de acceso gratuito durante los cinco días que durará el evento, comprenden además la presentación de carteles de los Cuerpos Académicos y diferentes bibliografías.  </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 </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000000"/>
          <w:sz w:val="24"/>
          <w:szCs w:val="24"/>
          <w:lang w:eastAsia="es-MX"/>
        </w:rPr>
        <w:t>Es importante señalar que el </w:t>
      </w:r>
      <w:r w:rsidRPr="00E74C13">
        <w:rPr>
          <w:rFonts w:ascii="Arial" w:eastAsia="Times New Roman" w:hAnsi="Arial" w:cs="Arial"/>
          <w:b/>
          <w:bCs/>
          <w:color w:val="2A2A2A"/>
          <w:sz w:val="24"/>
          <w:szCs w:val="24"/>
          <w:lang w:eastAsia="es-MX"/>
        </w:rPr>
        <w:t>quehacer académico de la Universidad se ha organizado en consorcios, los cuales constituyen un espacio interinstitucional por área de conocimiento, tales como el Consorcio de Ciencias Agropecuarias, Ciencias Económico Administrativas, Ciencias de la Salud, Ciencias Sociales y Humanidades, y de Enseñanza de Lenguas.</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2A2A2A"/>
          <w:sz w:val="24"/>
          <w:szCs w:val="24"/>
          <w:lang w:eastAsia="es-MX"/>
        </w:rPr>
        <w:t> </w:t>
      </w:r>
    </w:p>
    <w:p w:rsidR="00E74C13" w:rsidRPr="00E74C13" w:rsidRDefault="00E74C13" w:rsidP="00E74C13">
      <w:pPr>
        <w:shd w:val="clear" w:color="auto" w:fill="FFFFFF"/>
        <w:spacing w:before="150" w:after="150" w:line="240" w:lineRule="auto"/>
        <w:jc w:val="both"/>
        <w:rPr>
          <w:rFonts w:ascii="Arial" w:eastAsia="Times New Roman" w:hAnsi="Arial" w:cs="Arial"/>
          <w:b/>
          <w:bCs/>
          <w:color w:val="000000"/>
          <w:sz w:val="24"/>
          <w:szCs w:val="24"/>
          <w:lang w:eastAsia="es-MX"/>
        </w:rPr>
      </w:pPr>
      <w:r w:rsidRPr="00E74C13">
        <w:rPr>
          <w:rFonts w:ascii="Arial" w:eastAsia="Times New Roman" w:hAnsi="Arial" w:cs="Arial"/>
          <w:b/>
          <w:bCs/>
          <w:color w:val="2A2A2A"/>
          <w:sz w:val="24"/>
          <w:szCs w:val="24"/>
          <w:lang w:eastAsia="es-MX"/>
        </w:rPr>
        <w:t xml:space="preserve">En cada uno de ellos, docentes, investigadores y alumnos de la UNACH, que encabeza el rector Jaime Valls </w:t>
      </w:r>
      <w:proofErr w:type="spellStart"/>
      <w:r w:rsidRPr="00E74C13">
        <w:rPr>
          <w:rFonts w:ascii="Arial" w:eastAsia="Times New Roman" w:hAnsi="Arial" w:cs="Arial"/>
          <w:b/>
          <w:bCs/>
          <w:color w:val="2A2A2A"/>
          <w:sz w:val="24"/>
          <w:szCs w:val="24"/>
          <w:lang w:eastAsia="es-MX"/>
        </w:rPr>
        <w:t>Esponda</w:t>
      </w:r>
      <w:proofErr w:type="spellEnd"/>
      <w:r w:rsidRPr="00E74C13">
        <w:rPr>
          <w:rFonts w:ascii="Arial" w:eastAsia="Times New Roman" w:hAnsi="Arial" w:cs="Arial"/>
          <w:b/>
          <w:bCs/>
          <w:color w:val="2A2A2A"/>
          <w:sz w:val="24"/>
          <w:szCs w:val="24"/>
          <w:lang w:eastAsia="es-MX"/>
        </w:rPr>
        <w:t>, disponen de un espacio para que de manera multidisciplinaria, interinstitucional y en redes de colaboración desarrollen los contenidos curriculares de pregrado y posgrado, proyectos comunes de investigación relacionados con las líneas de Generación y Aplicación del Conocimiento</w:t>
      </w:r>
    </w:p>
    <w:p w:rsidR="000A6FCA" w:rsidRPr="00E74C13" w:rsidRDefault="002F04CB">
      <w:pPr>
        <w:rPr>
          <w:sz w:val="24"/>
          <w:szCs w:val="24"/>
        </w:rPr>
      </w:pPr>
    </w:p>
    <w:sectPr w:rsidR="000A6FCA" w:rsidRPr="00E74C13" w:rsidSect="00E74C13">
      <w:pgSz w:w="12240" w:h="15840"/>
      <w:pgMar w:top="851"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4C13"/>
    <w:rsid w:val="0014778A"/>
    <w:rsid w:val="002F04CB"/>
    <w:rsid w:val="00BE5B2E"/>
    <w:rsid w:val="00D23791"/>
    <w:rsid w:val="00E74C1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B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4C13"/>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117171235">
      <w:bodyDiv w:val="1"/>
      <w:marLeft w:val="0"/>
      <w:marRight w:val="0"/>
      <w:marTop w:val="0"/>
      <w:marBottom w:val="0"/>
      <w:divBdr>
        <w:top w:val="none" w:sz="0" w:space="0" w:color="auto"/>
        <w:left w:val="none" w:sz="0" w:space="0" w:color="auto"/>
        <w:bottom w:val="none" w:sz="0" w:space="0" w:color="auto"/>
        <w:right w:val="none" w:sz="0" w:space="0" w:color="auto"/>
      </w:divBdr>
      <w:divsChild>
        <w:div w:id="1738627912">
          <w:marLeft w:val="0"/>
          <w:marRight w:val="0"/>
          <w:marTop w:val="0"/>
          <w:marBottom w:val="0"/>
          <w:divBdr>
            <w:top w:val="none" w:sz="0" w:space="0" w:color="auto"/>
            <w:left w:val="none" w:sz="0" w:space="0" w:color="auto"/>
            <w:bottom w:val="none" w:sz="0" w:space="0" w:color="auto"/>
            <w:right w:val="none" w:sz="0" w:space="0" w:color="auto"/>
          </w:divBdr>
          <w:divsChild>
            <w:div w:id="995380352">
              <w:marLeft w:val="0"/>
              <w:marRight w:val="0"/>
              <w:marTop w:val="0"/>
              <w:marBottom w:val="0"/>
              <w:divBdr>
                <w:top w:val="none" w:sz="0" w:space="0" w:color="auto"/>
                <w:left w:val="none" w:sz="0" w:space="0" w:color="auto"/>
                <w:bottom w:val="none" w:sz="0" w:space="0" w:color="auto"/>
                <w:right w:val="none" w:sz="0" w:space="0" w:color="auto"/>
              </w:divBdr>
              <w:divsChild>
                <w:div w:id="499582718">
                  <w:marLeft w:val="0"/>
                  <w:marRight w:val="0"/>
                  <w:marTop w:val="0"/>
                  <w:marBottom w:val="0"/>
                  <w:divBdr>
                    <w:top w:val="none" w:sz="0" w:space="0" w:color="auto"/>
                    <w:left w:val="none" w:sz="0" w:space="0" w:color="auto"/>
                    <w:bottom w:val="none" w:sz="0" w:space="0" w:color="auto"/>
                    <w:right w:val="none" w:sz="0" w:space="0" w:color="auto"/>
                  </w:divBdr>
                  <w:divsChild>
                    <w:div w:id="150022808">
                      <w:marLeft w:val="0"/>
                      <w:marRight w:val="0"/>
                      <w:marTop w:val="0"/>
                      <w:marBottom w:val="0"/>
                      <w:divBdr>
                        <w:top w:val="none" w:sz="0" w:space="0" w:color="auto"/>
                        <w:left w:val="none" w:sz="0" w:space="0" w:color="auto"/>
                        <w:bottom w:val="none" w:sz="0" w:space="0" w:color="auto"/>
                        <w:right w:val="none" w:sz="0" w:space="0" w:color="auto"/>
                      </w:divBdr>
                      <w:divsChild>
                        <w:div w:id="639043017">
                          <w:marLeft w:val="0"/>
                          <w:marRight w:val="0"/>
                          <w:marTop w:val="0"/>
                          <w:marBottom w:val="0"/>
                          <w:divBdr>
                            <w:top w:val="none" w:sz="0" w:space="0" w:color="auto"/>
                            <w:left w:val="none" w:sz="0" w:space="0" w:color="auto"/>
                            <w:bottom w:val="none" w:sz="0" w:space="0" w:color="auto"/>
                            <w:right w:val="none" w:sz="0" w:space="0" w:color="auto"/>
                          </w:divBdr>
                          <w:divsChild>
                            <w:div w:id="2129153033">
                              <w:marLeft w:val="0"/>
                              <w:marRight w:val="0"/>
                              <w:marTop w:val="0"/>
                              <w:marBottom w:val="0"/>
                              <w:divBdr>
                                <w:top w:val="none" w:sz="0" w:space="0" w:color="auto"/>
                                <w:left w:val="none" w:sz="0" w:space="0" w:color="auto"/>
                                <w:bottom w:val="none" w:sz="0" w:space="0" w:color="auto"/>
                                <w:right w:val="none" w:sz="0" w:space="0" w:color="auto"/>
                              </w:divBdr>
                            </w:div>
                            <w:div w:id="4036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1822</Characters>
  <Application>Microsoft Office Word</Application>
  <DocSecurity>0</DocSecurity>
  <Lines>15</Lines>
  <Paragraphs>4</Paragraphs>
  <ScaleCrop>false</ScaleCrop>
  <Company>Hewlett-Packard</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2</cp:revision>
  <dcterms:created xsi:type="dcterms:W3CDTF">2011-10-19T02:59:00Z</dcterms:created>
  <dcterms:modified xsi:type="dcterms:W3CDTF">2011-10-19T03:04:00Z</dcterms:modified>
</cp:coreProperties>
</file>