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0E" w:rsidRDefault="00D62F0E" w:rsidP="00D62F0E">
      <w:pPr>
        <w:pStyle w:val="NormalWeb"/>
        <w:jc w:val="center"/>
      </w:pPr>
      <w:r>
        <w:rPr>
          <w:rFonts w:ascii="Arial" w:hAnsi="Arial" w:cs="Arial"/>
          <w:b/>
          <w:bCs/>
          <w:sz w:val="28"/>
          <w:szCs w:val="28"/>
        </w:rPr>
        <w:t>Impartirá UNACH Maestría en Ciencias en Producción Agropecuaria Tropical</w:t>
      </w:r>
    </w:p>
    <w:p w:rsidR="00D62F0E" w:rsidRDefault="00D62F0E" w:rsidP="00D62F0E">
      <w:pPr>
        <w:pStyle w:val="Prrafodelista"/>
        <w:jc w:val="both"/>
      </w:pPr>
      <w:r>
        <w:rPr>
          <w:rFonts w:ascii="Symbol" w:hAnsi="Symbol"/>
        </w:rPr>
        <w:t></w:t>
      </w:r>
      <w:r>
        <w:rPr>
          <w:sz w:val="14"/>
          <w:szCs w:val="14"/>
        </w:rPr>
        <w:t xml:space="preserve">         </w:t>
      </w:r>
      <w:r>
        <w:rPr>
          <w:rFonts w:ascii="Arial" w:hAnsi="Arial" w:cs="Arial"/>
        </w:rPr>
        <w:t>Este programa forma parte del Padrón Nacional de Posgrados de Calidad y del CONACYT</w:t>
      </w:r>
    </w:p>
    <w:p w:rsidR="00D62F0E" w:rsidRDefault="00D62F0E" w:rsidP="00D62F0E">
      <w:pPr>
        <w:pStyle w:val="NormalWeb"/>
        <w:jc w:val="both"/>
      </w:pPr>
      <w:r>
        <w:rPr>
          <w:rFonts w:ascii="Arial" w:hAnsi="Arial" w:cs="Arial"/>
        </w:rPr>
        <w:t> Para formar recursos humanos de alto nivel en las Ciencias Agropecuarias, capaces de generar, aplicar y transferir conocimientos científicos y tecnológicos, la Universidad Autónoma de Chiapas anunció la realización de la Maestría en Ciencias en Producción Agropecuaria Tropical, la cual dará inicio el próximo mes de septiembre.</w:t>
      </w:r>
    </w:p>
    <w:p w:rsidR="00D62F0E" w:rsidRDefault="00D62F0E" w:rsidP="00D62F0E">
      <w:pPr>
        <w:pStyle w:val="NormalWeb"/>
        <w:jc w:val="both"/>
      </w:pPr>
    </w:p>
    <w:p w:rsidR="00D62F0E" w:rsidRDefault="00D62F0E" w:rsidP="00D62F0E">
      <w:pPr>
        <w:pStyle w:val="NormalWeb"/>
        <w:jc w:val="both"/>
      </w:pPr>
      <w:r>
        <w:rPr>
          <w:rFonts w:ascii="Arial" w:hAnsi="Arial" w:cs="Arial"/>
        </w:rPr>
        <w:t>La secretaria Académica de la Máxima Casa de Estudios, Marcela Iturbe Vargas, explicó que este posgrado tiene como finalidad desarrollar en los alumnos las habilidades para el ejercicio profesional que favorezcan el desempeño productivo de las actividades económicas de las regiones tropicales.</w:t>
      </w:r>
    </w:p>
    <w:p w:rsidR="00D62F0E" w:rsidRDefault="00D62F0E" w:rsidP="00D62F0E">
      <w:pPr>
        <w:pStyle w:val="NormalWeb"/>
        <w:jc w:val="both"/>
      </w:pPr>
      <w:r>
        <w:rPr>
          <w:rFonts w:ascii="Arial" w:hAnsi="Arial" w:cs="Arial"/>
        </w:rPr>
        <w:t>Esta maestría, registrada en el Padrón Nacional de Posgrados de Calidad y del CONACYT, atiende al contenido del Proyecto Académico "Generación y Gestión para la Innovación", que impulsa el rector Jaime Valls Esponda, y está enfocada a contribuir al desarrollo científico, tecnológico y sustentable del país.</w:t>
      </w:r>
    </w:p>
    <w:p w:rsidR="00D62F0E" w:rsidRDefault="00D62F0E" w:rsidP="00D62F0E">
      <w:pPr>
        <w:pStyle w:val="NormalWeb"/>
        <w:jc w:val="both"/>
      </w:pPr>
    </w:p>
    <w:p w:rsidR="00D62F0E" w:rsidRDefault="00D62F0E" w:rsidP="00D62F0E">
      <w:pPr>
        <w:pStyle w:val="NormalWeb"/>
        <w:jc w:val="both"/>
      </w:pPr>
      <w:r>
        <w:rPr>
          <w:rFonts w:ascii="Arial" w:hAnsi="Arial" w:cs="Arial"/>
        </w:rPr>
        <w:t>En su plan de estudios, dijo, se considera el manejo y la conservación de los recursos naturales tropicales, que responden a los Objetivos de Desarrollo del Milenio (ODM), que en Chiapas promueve el gobernador Juan Sabines Guerrero.</w:t>
      </w:r>
    </w:p>
    <w:p w:rsidR="00D62F0E" w:rsidRDefault="00D62F0E" w:rsidP="00D62F0E">
      <w:pPr>
        <w:pStyle w:val="NormalWeb"/>
        <w:jc w:val="both"/>
      </w:pPr>
    </w:p>
    <w:p w:rsidR="00D62F0E" w:rsidRDefault="00D62F0E" w:rsidP="00D62F0E">
      <w:pPr>
        <w:pStyle w:val="NormalWeb"/>
        <w:jc w:val="both"/>
      </w:pPr>
      <w:r>
        <w:rPr>
          <w:rFonts w:ascii="Arial" w:hAnsi="Arial" w:cs="Arial"/>
        </w:rPr>
        <w:t>Por último, señaló que el programa se impartirá simultáneamente en las Facultades de Ciencias Agrícolas en Huehuetán; Ciencias Agronómicas en Villaflores; Medicina Veterinaria y Zootecnia en Tuxtla Gutiérrez y en el Instituto de Estudios Indígenas en San Cristóbal, con una duración de dos años.</w:t>
      </w:r>
    </w:p>
    <w:p w:rsidR="00573174" w:rsidRPr="00D62F0E" w:rsidRDefault="00573174" w:rsidP="00D62F0E"/>
    <w:sectPr w:rsidR="00573174" w:rsidRPr="00D62F0E" w:rsidSect="005731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62F0E"/>
    <w:rsid w:val="00573174"/>
    <w:rsid w:val="00D62F0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2F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62F0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182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2012-07-26T13:56:00Z</dcterms:created>
  <dcterms:modified xsi:type="dcterms:W3CDTF">2012-07-26T13:57:00Z</dcterms:modified>
</cp:coreProperties>
</file>