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EC" w:rsidRPr="005815EC" w:rsidRDefault="005815EC" w:rsidP="00581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815EC">
        <w:rPr>
          <w:rFonts w:ascii="Times New Roman" w:eastAsia="Times New Roman" w:hAnsi="Times New Roman" w:cs="Times New Roman"/>
          <w:b/>
          <w:bCs/>
          <w:sz w:val="27"/>
          <w:lang w:eastAsia="es-MX"/>
        </w:rPr>
        <w:t>Asegura que internacionalización de la Universidades, fortalece la globalización de la educación</w:t>
      </w:r>
    </w:p>
    <w:p w:rsidR="005815EC" w:rsidRPr="005815EC" w:rsidRDefault="005815EC" w:rsidP="00581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815EC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  <w:r w:rsidRPr="005815EC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"Invertir en educación, es invertir en el futuro, y abrir las universidades al mundo en esta revolución que es la internacionalización, es muy importante para que cada una de ellas aporte ideas y experiencias para atender las problemáticas globales", afirmó el ex presidente del Parlamento Europeo, Enrique Barón Crespo.</w:t>
      </w:r>
    </w:p>
    <w:p w:rsidR="005815EC" w:rsidRPr="005815EC" w:rsidRDefault="005815EC" w:rsidP="00581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815EC">
        <w:rPr>
          <w:rFonts w:ascii="Times New Roman" w:eastAsia="Times New Roman" w:hAnsi="Times New Roman" w:cs="Times New Roman"/>
          <w:sz w:val="24"/>
          <w:szCs w:val="24"/>
          <w:lang w:eastAsia="es-MX"/>
        </w:rPr>
        <w:t>  Entrevistado durante su reciente visita a la Universidad Autónoma de Chiapas, Barón Crespo señaló que las universidades en Europa desarrollan proyectos para abrir las fronteras de la educación e incentivar la movilidad internacional de los estudiantes y docentes.</w:t>
      </w:r>
    </w:p>
    <w:p w:rsidR="005815EC" w:rsidRPr="005815EC" w:rsidRDefault="005815EC" w:rsidP="00581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815EC">
        <w:rPr>
          <w:rFonts w:ascii="Times New Roman" w:eastAsia="Times New Roman" w:hAnsi="Times New Roman" w:cs="Times New Roman"/>
          <w:sz w:val="24"/>
          <w:szCs w:val="24"/>
          <w:lang w:eastAsia="es-MX"/>
        </w:rPr>
        <w:t>  Luego de agradecer la invitación para visitar la entidad, el político español comentó que la mayor aportación que puede realizar la UNACH y las demás universidades del país, es el continuar fomentando esa conciencia iberoamericana y al mismo tiempo generar espacios para la investigación y la reflexión.</w:t>
      </w:r>
    </w:p>
    <w:p w:rsidR="005815EC" w:rsidRPr="005815EC" w:rsidRDefault="005815EC" w:rsidP="00581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815EC">
        <w:rPr>
          <w:rFonts w:ascii="Times New Roman" w:eastAsia="Times New Roman" w:hAnsi="Times New Roman" w:cs="Times New Roman"/>
          <w:sz w:val="24"/>
          <w:szCs w:val="24"/>
          <w:lang w:eastAsia="es-MX"/>
        </w:rPr>
        <w:t>  Sobre la situación por la cual atraviesa Europa, dijo que actualmente se vive un momento importante y decisivo ante los retos que implica la crisis económica de países socios como Grecia y España, y dijo estar de acuerdo con la iniciativa de continuar fortaleciendo esta comunidad.</w:t>
      </w:r>
    </w:p>
    <w:p w:rsidR="005815EC" w:rsidRPr="005815EC" w:rsidRDefault="005815EC" w:rsidP="00581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815EC">
        <w:rPr>
          <w:rFonts w:ascii="Times New Roman" w:eastAsia="Times New Roman" w:hAnsi="Times New Roman" w:cs="Times New Roman"/>
          <w:sz w:val="24"/>
          <w:szCs w:val="24"/>
          <w:lang w:eastAsia="es-MX"/>
        </w:rPr>
        <w:t>  En este sentido se pronunció de manera enfática, "debemos dar pasos hacia adelante, no hacia atrás y regresar a las monedas propias de cada país, sería un gran retroceso y muy costoso".</w:t>
      </w:r>
    </w:p>
    <w:p w:rsidR="005815EC" w:rsidRPr="005815EC" w:rsidRDefault="005815EC" w:rsidP="00581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815EC">
        <w:rPr>
          <w:rFonts w:ascii="Times New Roman" w:eastAsia="Times New Roman" w:hAnsi="Times New Roman" w:cs="Times New Roman"/>
          <w:sz w:val="24"/>
          <w:szCs w:val="24"/>
          <w:lang w:eastAsia="es-MX"/>
        </w:rPr>
        <w:t>  El también catedrático de la Universidad de Castilla La Mancha, aseguró que ante este panorama económico mundial, la labor de las instituciones de educación superior, debe ser el de continuar formando a jóvenes responsables y ser centros de debate e investigación para la búsqueda de respuestas para tales cuestionamientos.</w:t>
      </w:r>
    </w:p>
    <w:p w:rsidR="005815EC" w:rsidRPr="005815EC" w:rsidRDefault="005815EC" w:rsidP="00581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815EC">
        <w:rPr>
          <w:rFonts w:ascii="Times New Roman" w:eastAsia="Times New Roman" w:hAnsi="Times New Roman" w:cs="Times New Roman"/>
          <w:sz w:val="24"/>
          <w:szCs w:val="24"/>
          <w:lang w:eastAsia="es-MX"/>
        </w:rPr>
        <w:t>  Enrique Barón Crespo, ha sido presidente y diputado del parlamento europeo, ministro de Transporte, Turismo y Comunicaciones de su país, así como profesor en diferentes universidades del viejo continente, además de escritor de distintos libros sobre temas jurídicos, económicos y políticos relacionados con el continente europeo</w:t>
      </w:r>
    </w:p>
    <w:p w:rsidR="003509F8" w:rsidRDefault="003509F8"/>
    <w:sectPr w:rsidR="003509F8" w:rsidSect="003509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815EC"/>
    <w:rsid w:val="003509F8"/>
    <w:rsid w:val="0058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9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815E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1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camarafotografica alfa 500</dc:creator>
  <cp:lastModifiedBy>camarafotografica alfa 500</cp:lastModifiedBy>
  <cp:revision>1</cp:revision>
  <dcterms:created xsi:type="dcterms:W3CDTF">2012-06-27T14:14:00Z</dcterms:created>
  <dcterms:modified xsi:type="dcterms:W3CDTF">2012-06-27T14:16:00Z</dcterms:modified>
</cp:coreProperties>
</file>