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061" w:rsidRPr="00CE5061" w:rsidRDefault="00CE5061" w:rsidP="00CE5061">
      <w:pPr>
        <w:spacing w:after="0" w:line="240" w:lineRule="auto"/>
        <w:jc w:val="center"/>
        <w:rPr>
          <w:rFonts w:ascii="Times New Roman" w:eastAsia="Times New Roman" w:hAnsi="Times New Roman" w:cs="Times New Roman"/>
          <w:sz w:val="24"/>
          <w:szCs w:val="24"/>
          <w:lang w:eastAsia="es-MX"/>
        </w:rPr>
      </w:pPr>
      <w:r w:rsidRPr="00CE5061">
        <w:rPr>
          <w:rFonts w:ascii="Times New Roman" w:eastAsia="Times New Roman" w:hAnsi="Times New Roman" w:cs="Times New Roman"/>
          <w:b/>
          <w:bCs/>
          <w:sz w:val="24"/>
          <w:szCs w:val="24"/>
          <w:lang w:eastAsia="es-MX"/>
        </w:rPr>
        <w:t>Oferta UNACH Doctorado en Derechos Humanos en San Cristóbal de las Casas</w:t>
      </w:r>
    </w:p>
    <w:p w:rsidR="00CE5061" w:rsidRPr="00CE5061" w:rsidRDefault="00CE5061" w:rsidP="00CE5061">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CE5061">
        <w:rPr>
          <w:rFonts w:ascii="Times New Roman" w:eastAsia="Times New Roman" w:hAnsi="Times New Roman" w:cs="Times New Roman"/>
          <w:sz w:val="24"/>
          <w:szCs w:val="24"/>
          <w:lang w:eastAsia="es-MX"/>
        </w:rPr>
        <w:t>Da cumplimiento al Proyecto Académico "Generación y Gestión para la Innovación"</w:t>
      </w:r>
    </w:p>
    <w:p w:rsidR="00CE5061" w:rsidRPr="00CE5061" w:rsidRDefault="00CE5061" w:rsidP="00CE5061">
      <w:pPr>
        <w:spacing w:after="0" w:line="240" w:lineRule="auto"/>
        <w:jc w:val="both"/>
        <w:rPr>
          <w:rFonts w:ascii="Times New Roman" w:eastAsia="Times New Roman" w:hAnsi="Times New Roman" w:cs="Times New Roman"/>
          <w:sz w:val="24"/>
          <w:szCs w:val="24"/>
          <w:lang w:eastAsia="es-MX"/>
        </w:rPr>
      </w:pPr>
      <w:r w:rsidRPr="00CE5061">
        <w:rPr>
          <w:rFonts w:ascii="Times New Roman" w:eastAsia="Times New Roman" w:hAnsi="Times New Roman" w:cs="Times New Roman"/>
          <w:sz w:val="24"/>
          <w:szCs w:val="24"/>
          <w:lang w:eastAsia="es-MX"/>
        </w:rPr>
        <w:br/>
        <w:t>Con el propósito de formar especialistas que contribuyan a la difusión, promoción, respeto y defensa de los derechos de las mujeres y los hombres, con sentido ético y humano, la Universidad Autónoma de Chiapas (UNACH) dio a conocer la realización del Doctorado en Derechos Humanos, Generación 2012-2015.</w:t>
      </w:r>
    </w:p>
    <w:p w:rsidR="00CE5061" w:rsidRPr="00CE5061" w:rsidRDefault="00CE5061" w:rsidP="00CE5061">
      <w:pPr>
        <w:spacing w:before="100" w:beforeAutospacing="1" w:after="100" w:afterAutospacing="1" w:line="240" w:lineRule="auto"/>
        <w:jc w:val="both"/>
        <w:rPr>
          <w:rFonts w:ascii="Times New Roman" w:eastAsia="Times New Roman" w:hAnsi="Times New Roman" w:cs="Times New Roman"/>
          <w:sz w:val="24"/>
          <w:szCs w:val="24"/>
          <w:lang w:eastAsia="es-MX"/>
        </w:rPr>
      </w:pPr>
      <w:r w:rsidRPr="00CE5061">
        <w:rPr>
          <w:rFonts w:ascii="Times New Roman" w:eastAsia="Times New Roman" w:hAnsi="Times New Roman" w:cs="Times New Roman"/>
          <w:sz w:val="24"/>
          <w:szCs w:val="24"/>
          <w:lang w:eastAsia="es-MX"/>
        </w:rPr>
        <w:t>La secretaria Académica de la Universidad, Marcela Iturbe Vargas, informó que este Doctorado que se ofrece a través de la Facultad de Derecho y la Coordinación del Doctorado en Derechos Humanos, busca formar profesionistas críticos, propositivos y creativos, capaces de generar conocimientos de alto nivel, en un marco de respeto a la identidad y diversidad cultural de los pueblos.</w:t>
      </w:r>
    </w:p>
    <w:p w:rsidR="00CE5061" w:rsidRPr="00CE5061" w:rsidRDefault="00CE5061" w:rsidP="00CE5061">
      <w:pPr>
        <w:spacing w:before="100" w:beforeAutospacing="1" w:after="100" w:afterAutospacing="1" w:line="240" w:lineRule="auto"/>
        <w:jc w:val="both"/>
        <w:rPr>
          <w:rFonts w:ascii="Times New Roman" w:eastAsia="Times New Roman" w:hAnsi="Times New Roman" w:cs="Times New Roman"/>
          <w:sz w:val="24"/>
          <w:szCs w:val="24"/>
          <w:lang w:eastAsia="es-MX"/>
        </w:rPr>
      </w:pPr>
      <w:r w:rsidRPr="00CE5061">
        <w:rPr>
          <w:rFonts w:ascii="Times New Roman" w:eastAsia="Times New Roman" w:hAnsi="Times New Roman" w:cs="Times New Roman"/>
          <w:sz w:val="24"/>
          <w:szCs w:val="24"/>
          <w:lang w:eastAsia="es-MX"/>
        </w:rPr>
        <w:t>Destacó que tal como lo establece el Proyecto Académico "Generación y Gestión para la Innovación", que impulsa el rector Jaime Valls Esponda, quienes estudien y egresen de este Doctorado podrán ser promotores de la cultura de paz y de la equidad de género.</w:t>
      </w:r>
    </w:p>
    <w:p w:rsidR="00CE5061" w:rsidRPr="00CE5061" w:rsidRDefault="00CE5061" w:rsidP="00CE5061">
      <w:pPr>
        <w:spacing w:before="100" w:beforeAutospacing="1" w:after="100" w:afterAutospacing="1" w:line="240" w:lineRule="auto"/>
        <w:jc w:val="both"/>
        <w:rPr>
          <w:rFonts w:ascii="Times New Roman" w:eastAsia="Times New Roman" w:hAnsi="Times New Roman" w:cs="Times New Roman"/>
          <w:sz w:val="24"/>
          <w:szCs w:val="24"/>
          <w:lang w:eastAsia="es-MX"/>
        </w:rPr>
      </w:pPr>
      <w:r w:rsidRPr="00CE5061">
        <w:rPr>
          <w:rFonts w:ascii="Times New Roman" w:eastAsia="Times New Roman" w:hAnsi="Times New Roman" w:cs="Times New Roman"/>
          <w:sz w:val="24"/>
          <w:szCs w:val="24"/>
          <w:lang w:eastAsia="es-MX"/>
        </w:rPr>
        <w:t>Dijo que de acuerdo con la convocatoria, el aspirante debe contar con grado académico de maestro en alguna de las disciplinas de las Ciencias Sociales y Humanidades, experiencia hacia la investigación, aptitud de adaptación, pensamiento crítico y constructivo.</w:t>
      </w:r>
    </w:p>
    <w:p w:rsidR="00CE5061" w:rsidRPr="00CE5061" w:rsidRDefault="00CE5061" w:rsidP="00CE5061">
      <w:pPr>
        <w:spacing w:before="100" w:beforeAutospacing="1" w:after="100" w:afterAutospacing="1" w:line="240" w:lineRule="auto"/>
        <w:jc w:val="both"/>
        <w:rPr>
          <w:rFonts w:ascii="Times New Roman" w:eastAsia="Times New Roman" w:hAnsi="Times New Roman" w:cs="Times New Roman"/>
          <w:sz w:val="24"/>
          <w:szCs w:val="24"/>
          <w:lang w:eastAsia="es-MX"/>
        </w:rPr>
      </w:pPr>
      <w:r w:rsidRPr="00CE5061">
        <w:rPr>
          <w:rFonts w:ascii="Times New Roman" w:eastAsia="Times New Roman" w:hAnsi="Times New Roman" w:cs="Times New Roman"/>
          <w:sz w:val="24"/>
          <w:szCs w:val="24"/>
          <w:lang w:eastAsia="es-MX"/>
        </w:rPr>
        <w:t>Indicó que la recepción de documentos comprende como fecha límite el próximo 22 de junio, mientras que las entrevistas de los aspirantes con el Comité Académico se realizarán del 30 de julio al 3 de agosto y los resultados se darán a conocer el próximo 7 de agosto.</w:t>
      </w:r>
    </w:p>
    <w:p w:rsidR="00CE5061" w:rsidRPr="00CE5061" w:rsidRDefault="00CE5061" w:rsidP="00CE5061">
      <w:pPr>
        <w:spacing w:before="100" w:beforeAutospacing="1" w:after="100" w:afterAutospacing="1" w:line="240" w:lineRule="auto"/>
        <w:jc w:val="both"/>
        <w:rPr>
          <w:rFonts w:ascii="Times New Roman" w:eastAsia="Times New Roman" w:hAnsi="Times New Roman" w:cs="Times New Roman"/>
          <w:sz w:val="24"/>
          <w:szCs w:val="24"/>
          <w:lang w:eastAsia="es-MX"/>
        </w:rPr>
      </w:pPr>
      <w:r w:rsidRPr="00CE5061">
        <w:rPr>
          <w:rFonts w:ascii="Times New Roman" w:eastAsia="Times New Roman" w:hAnsi="Times New Roman" w:cs="Times New Roman"/>
          <w:sz w:val="24"/>
          <w:szCs w:val="24"/>
          <w:lang w:eastAsia="es-MX"/>
        </w:rPr>
        <w:t>Para mayor información los interesados pueden dirigirse a la Facultad de Derecho, en Avenida Miguel Hidalgo Número 8, en San Cristóbal de las Casas, o bien comunicarse a los teléfonos 01 967 678 41 10, 01 967 678 08 21 y 01 967 631 72 23.</w:t>
      </w:r>
    </w:p>
    <w:p w:rsidR="00CE5061" w:rsidRPr="00CE5061" w:rsidRDefault="00CE5061" w:rsidP="00CE5061">
      <w:pPr>
        <w:spacing w:before="100" w:beforeAutospacing="1" w:after="100" w:afterAutospacing="1" w:line="240" w:lineRule="auto"/>
        <w:jc w:val="both"/>
        <w:rPr>
          <w:rFonts w:ascii="Times New Roman" w:eastAsia="Times New Roman" w:hAnsi="Times New Roman" w:cs="Times New Roman"/>
          <w:sz w:val="24"/>
          <w:szCs w:val="24"/>
          <w:lang w:eastAsia="es-MX"/>
        </w:rPr>
      </w:pPr>
      <w:r w:rsidRPr="00CE5061">
        <w:rPr>
          <w:rFonts w:ascii="Times New Roman" w:eastAsia="Times New Roman" w:hAnsi="Times New Roman" w:cs="Times New Roman"/>
          <w:sz w:val="24"/>
          <w:szCs w:val="24"/>
          <w:lang w:eastAsia="es-MX"/>
        </w:rPr>
        <w:t>En Tuxtla Gutiérrez, acudir a las oficinas de la Unidad de Estudios de Posgrado, en Calle Laguitos 338, colonia Los Laguitos o bien comunicarse al teléfono 01 961 61 7 80 00, extensión 1700.</w:t>
      </w:r>
    </w:p>
    <w:p w:rsidR="0058237A" w:rsidRDefault="0058237A"/>
    <w:sectPr w:rsidR="0058237A" w:rsidSect="0058237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10510"/>
    <w:multiLevelType w:val="multilevel"/>
    <w:tmpl w:val="41AA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CE5061"/>
    <w:rsid w:val="0058237A"/>
    <w:rsid w:val="00CE506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3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E506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96202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1740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2012-04-09T13:08:00Z</dcterms:created>
  <dcterms:modified xsi:type="dcterms:W3CDTF">2012-04-09T13:08:00Z</dcterms:modified>
</cp:coreProperties>
</file>