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87" w:rsidRPr="00742C87" w:rsidRDefault="00742C87" w:rsidP="00742C87">
      <w:pPr>
        <w:spacing w:after="0" w:line="240" w:lineRule="auto"/>
        <w:jc w:val="center"/>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Congruente con Proyecto Académico 2010-2014</w:t>
      </w:r>
    </w:p>
    <w:p w:rsidR="00742C87" w:rsidRPr="00742C87" w:rsidRDefault="00742C87" w:rsidP="00742C87">
      <w:pPr>
        <w:spacing w:after="0" w:line="240" w:lineRule="auto"/>
        <w:jc w:val="center"/>
        <w:rPr>
          <w:rFonts w:ascii="Times New Roman" w:eastAsia="Times New Roman" w:hAnsi="Times New Roman" w:cs="Times New Roman"/>
          <w:sz w:val="24"/>
          <w:szCs w:val="24"/>
          <w:lang w:eastAsia="es-MX"/>
        </w:rPr>
      </w:pPr>
      <w:r w:rsidRPr="00742C87">
        <w:rPr>
          <w:rFonts w:ascii="Times New Roman" w:eastAsia="Times New Roman" w:hAnsi="Times New Roman" w:cs="Times New Roman"/>
          <w:b/>
          <w:bCs/>
          <w:sz w:val="24"/>
          <w:szCs w:val="24"/>
          <w:lang w:eastAsia="es-MX"/>
        </w:rPr>
        <w:t>Se vincula UNACH con instituciones de salud y de educación con Jornadas Científicas y Congreso Internacional</w:t>
      </w:r>
    </w:p>
    <w:p w:rsidR="00742C87" w:rsidRPr="00742C87" w:rsidRDefault="00742C87" w:rsidP="00742C87">
      <w:pPr>
        <w:spacing w:after="0" w:line="240" w:lineRule="auto"/>
        <w:rPr>
          <w:rFonts w:ascii="Times New Roman" w:eastAsia="Times New Roman" w:hAnsi="Times New Roman" w:cs="Times New Roman"/>
          <w:sz w:val="24"/>
          <w:szCs w:val="24"/>
          <w:lang w:eastAsia="es-MX"/>
        </w:rPr>
      </w:pPr>
    </w:p>
    <w:p w:rsidR="00742C87" w:rsidRPr="00742C87" w:rsidRDefault="00742C87" w:rsidP="00742C8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Cerca de 450 participantes en ambos eventos</w:t>
      </w:r>
    </w:p>
    <w:p w:rsidR="00742C87" w:rsidRPr="00742C87" w:rsidRDefault="00742C87" w:rsidP="00742C87">
      <w:pPr>
        <w:spacing w:after="0"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br/>
        <w:t xml:space="preserve">Tapachula, Chiapas.- Con la participación de investigadores, académicos y estudiantes, se iniciaron las actividades de las XX Jornadas Científicas y V Congreso Internacional de Químicos </w:t>
      </w:r>
      <w:proofErr w:type="spellStart"/>
      <w:r w:rsidRPr="00742C87">
        <w:rPr>
          <w:rFonts w:ascii="Times New Roman" w:eastAsia="Times New Roman" w:hAnsi="Times New Roman" w:cs="Times New Roman"/>
          <w:sz w:val="24"/>
          <w:szCs w:val="24"/>
          <w:lang w:eastAsia="es-MX"/>
        </w:rPr>
        <w:t>Farmacobiólogos</w:t>
      </w:r>
      <w:proofErr w:type="spellEnd"/>
      <w:r w:rsidRPr="00742C87">
        <w:rPr>
          <w:rFonts w:ascii="Times New Roman" w:eastAsia="Times New Roman" w:hAnsi="Times New Roman" w:cs="Times New Roman"/>
          <w:sz w:val="24"/>
          <w:szCs w:val="24"/>
          <w:lang w:eastAsia="es-MX"/>
        </w:rPr>
        <w:t>, organizados por la Universidad Autónoma de Chiapas (UNACH).</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 xml:space="preserve">En el acto protocolario que marcó el inicio de las actividades y con la representación del rector Jaime Valls Esponda, el director de la Facultad de Ciencias Químicas, José Luis </w:t>
      </w:r>
      <w:proofErr w:type="spellStart"/>
      <w:r w:rsidRPr="00742C87">
        <w:rPr>
          <w:rFonts w:ascii="Times New Roman" w:eastAsia="Times New Roman" w:hAnsi="Times New Roman" w:cs="Times New Roman"/>
          <w:sz w:val="24"/>
          <w:szCs w:val="24"/>
          <w:lang w:eastAsia="es-MX"/>
        </w:rPr>
        <w:t>Inchaustegui</w:t>
      </w:r>
      <w:proofErr w:type="spellEnd"/>
      <w:r w:rsidRPr="00742C87">
        <w:rPr>
          <w:rFonts w:ascii="Times New Roman" w:eastAsia="Times New Roman" w:hAnsi="Times New Roman" w:cs="Times New Roman"/>
          <w:sz w:val="24"/>
          <w:szCs w:val="24"/>
          <w:lang w:eastAsia="es-MX"/>
        </w:rPr>
        <w:t xml:space="preserve"> Arias, expuso que durante cuatro días, expertos compartirán información relativa a los avances en temas como: </w:t>
      </w:r>
      <w:proofErr w:type="spellStart"/>
      <w:r w:rsidRPr="00742C87">
        <w:rPr>
          <w:rFonts w:ascii="Times New Roman" w:eastAsia="Times New Roman" w:hAnsi="Times New Roman" w:cs="Times New Roman"/>
          <w:sz w:val="24"/>
          <w:szCs w:val="24"/>
          <w:lang w:eastAsia="es-MX"/>
        </w:rPr>
        <w:t>Inmunohistoquímica</w:t>
      </w:r>
      <w:proofErr w:type="spellEnd"/>
      <w:r w:rsidRPr="00742C87">
        <w:rPr>
          <w:rFonts w:ascii="Times New Roman" w:eastAsia="Times New Roman" w:hAnsi="Times New Roman" w:cs="Times New Roman"/>
          <w:sz w:val="24"/>
          <w:szCs w:val="24"/>
          <w:lang w:eastAsia="es-MX"/>
        </w:rPr>
        <w:t xml:space="preserve">, Diagnóstico molecular de agentes Infecciosos, Técnicas de biología molecular y Estandarización de </w:t>
      </w:r>
      <w:proofErr w:type="spellStart"/>
      <w:r w:rsidRPr="00742C87">
        <w:rPr>
          <w:rFonts w:ascii="Times New Roman" w:eastAsia="Times New Roman" w:hAnsi="Times New Roman" w:cs="Times New Roman"/>
          <w:sz w:val="24"/>
          <w:szCs w:val="24"/>
          <w:lang w:eastAsia="es-MX"/>
        </w:rPr>
        <w:t>Espermatibioscopía</w:t>
      </w:r>
      <w:proofErr w:type="spellEnd"/>
      <w:r w:rsidRPr="00742C87">
        <w:rPr>
          <w:rFonts w:ascii="Times New Roman" w:eastAsia="Times New Roman" w:hAnsi="Times New Roman" w:cs="Times New Roman"/>
          <w:sz w:val="24"/>
          <w:szCs w:val="24"/>
          <w:lang w:eastAsia="es-MX"/>
        </w:rPr>
        <w:t xml:space="preserve"> directa, entre otros.</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 xml:space="preserve">En este sentido, agradeció la participación del director del Programa Mexicano de Evaluación Externa de la Calidad en Análisis de Semen, Gerardo </w:t>
      </w:r>
      <w:proofErr w:type="spellStart"/>
      <w:r w:rsidRPr="00742C87">
        <w:rPr>
          <w:rFonts w:ascii="Times New Roman" w:eastAsia="Times New Roman" w:hAnsi="Times New Roman" w:cs="Times New Roman"/>
          <w:sz w:val="24"/>
          <w:szCs w:val="24"/>
          <w:lang w:eastAsia="es-MX"/>
        </w:rPr>
        <w:t>Cereso</w:t>
      </w:r>
      <w:proofErr w:type="spellEnd"/>
      <w:r w:rsidRPr="00742C87">
        <w:rPr>
          <w:rFonts w:ascii="Times New Roman" w:eastAsia="Times New Roman" w:hAnsi="Times New Roman" w:cs="Times New Roman"/>
          <w:sz w:val="24"/>
          <w:szCs w:val="24"/>
          <w:lang w:eastAsia="es-MX"/>
        </w:rPr>
        <w:t xml:space="preserve"> Parra; así como de los investigadores de la UNAM, María del Carmen León, Laura Adalid Peralta y Roberto </w:t>
      </w:r>
      <w:proofErr w:type="spellStart"/>
      <w:r w:rsidRPr="00742C87">
        <w:rPr>
          <w:rFonts w:ascii="Times New Roman" w:eastAsia="Times New Roman" w:hAnsi="Times New Roman" w:cs="Times New Roman"/>
          <w:sz w:val="24"/>
          <w:szCs w:val="24"/>
          <w:lang w:eastAsia="es-MX"/>
        </w:rPr>
        <w:t>Arreguin</w:t>
      </w:r>
      <w:proofErr w:type="spellEnd"/>
      <w:r w:rsidRPr="00742C87">
        <w:rPr>
          <w:rFonts w:ascii="Times New Roman" w:eastAsia="Times New Roman" w:hAnsi="Times New Roman" w:cs="Times New Roman"/>
          <w:sz w:val="24"/>
          <w:szCs w:val="24"/>
          <w:lang w:eastAsia="es-MX"/>
        </w:rPr>
        <w:t xml:space="preserve"> Lozano, así como de Ricardo Félix Grijalva, del Centro de Investigación y de Estudios Avanzados del Instituto Politécnico Nacional.</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Comentó que en estos cursos y talleres participarán alrededor de 450 personas, entre ellos estudiantes de la Facultad de Ciencias Químicas de la UNACH, personal del Hospital General, Ciudad Salud y diversos laboratorios de la zona Costa del estado.</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"Con actividades como esta, se da cumplimiento a lo estipulado en el Proyecto Académico 2010-2014, en virtud de que la Universidad se vincula con distintas instituciones de salud y de educación superior, fortaleciendo a la vez la calidad de los profesionales que se forman en sus aulas", mencionó.</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Remarcó que dentro de las actividades de ambos eventos que tienen como sedes el Planetario del Colegio de Bachilleres de Chiapas y el Centro de Estudios Avanzados y Extensión (</w:t>
      </w:r>
      <w:proofErr w:type="spellStart"/>
      <w:r w:rsidRPr="00742C87">
        <w:rPr>
          <w:rFonts w:ascii="Times New Roman" w:eastAsia="Times New Roman" w:hAnsi="Times New Roman" w:cs="Times New Roman"/>
          <w:sz w:val="24"/>
          <w:szCs w:val="24"/>
          <w:lang w:eastAsia="es-MX"/>
        </w:rPr>
        <w:t>CEAyE</w:t>
      </w:r>
      <w:proofErr w:type="spellEnd"/>
      <w:r w:rsidRPr="00742C87">
        <w:rPr>
          <w:rFonts w:ascii="Times New Roman" w:eastAsia="Times New Roman" w:hAnsi="Times New Roman" w:cs="Times New Roman"/>
          <w:sz w:val="24"/>
          <w:szCs w:val="24"/>
          <w:lang w:eastAsia="es-MX"/>
        </w:rPr>
        <w:t xml:space="preserve">) de la UNACH, también se llevará a cabo la premiación del cartel </w:t>
      </w:r>
      <w:proofErr w:type="gramStart"/>
      <w:r w:rsidRPr="00742C87">
        <w:rPr>
          <w:rFonts w:ascii="Times New Roman" w:eastAsia="Times New Roman" w:hAnsi="Times New Roman" w:cs="Times New Roman"/>
          <w:sz w:val="24"/>
          <w:szCs w:val="24"/>
          <w:lang w:eastAsia="es-MX"/>
        </w:rPr>
        <w:t>ganador</w:t>
      </w:r>
      <w:proofErr w:type="gramEnd"/>
      <w:r w:rsidRPr="00742C87">
        <w:rPr>
          <w:rFonts w:ascii="Times New Roman" w:eastAsia="Times New Roman" w:hAnsi="Times New Roman" w:cs="Times New Roman"/>
          <w:sz w:val="24"/>
          <w:szCs w:val="24"/>
          <w:lang w:eastAsia="es-MX"/>
        </w:rPr>
        <w:t>, de acuerdo a la convocatoria emitida previamente.</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 xml:space="preserve">En su mensaje, </w:t>
      </w:r>
      <w:proofErr w:type="spellStart"/>
      <w:r w:rsidRPr="00742C87">
        <w:rPr>
          <w:rFonts w:ascii="Times New Roman" w:eastAsia="Times New Roman" w:hAnsi="Times New Roman" w:cs="Times New Roman"/>
          <w:sz w:val="24"/>
          <w:szCs w:val="24"/>
          <w:lang w:eastAsia="es-MX"/>
        </w:rPr>
        <w:t>Unchastegui</w:t>
      </w:r>
      <w:proofErr w:type="spellEnd"/>
      <w:r w:rsidRPr="00742C87">
        <w:rPr>
          <w:rFonts w:ascii="Times New Roman" w:eastAsia="Times New Roman" w:hAnsi="Times New Roman" w:cs="Times New Roman"/>
          <w:sz w:val="24"/>
          <w:szCs w:val="24"/>
          <w:lang w:eastAsia="es-MX"/>
        </w:rPr>
        <w:t xml:space="preserve"> Arias reconoció que hoy la UNACH continúa construyendo un mejor futuro y ejemplificó que se encuentran en marcha obras como el </w:t>
      </w:r>
      <w:proofErr w:type="spellStart"/>
      <w:r w:rsidRPr="00742C87">
        <w:rPr>
          <w:rFonts w:ascii="Times New Roman" w:eastAsia="Times New Roman" w:hAnsi="Times New Roman" w:cs="Times New Roman"/>
          <w:sz w:val="24"/>
          <w:szCs w:val="24"/>
          <w:lang w:eastAsia="es-MX"/>
        </w:rPr>
        <w:t>Polilaboratorio</w:t>
      </w:r>
      <w:proofErr w:type="spellEnd"/>
      <w:r w:rsidRPr="00742C87">
        <w:rPr>
          <w:rFonts w:ascii="Times New Roman" w:eastAsia="Times New Roman" w:hAnsi="Times New Roman" w:cs="Times New Roman"/>
          <w:sz w:val="24"/>
          <w:szCs w:val="24"/>
          <w:lang w:eastAsia="es-MX"/>
        </w:rPr>
        <w:t xml:space="preserve">, espacio que se encuentra dentro del Campus IV, el cual fomentará la investigación y la educación integral de los estudiantes. </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lastRenderedPageBreak/>
        <w:t>Agregó que a la par del crecimiento de la infraestructura, la Facultad y sus estudiantes trabajan de manera conjunta con la sociedad en distintas actividades en diferentes puntos del estado, siendo una de ellas, los estudios en sangre practicados a conductores del transporte público en Tuxtla Gutiérrez.</w:t>
      </w:r>
    </w:p>
    <w:p w:rsidR="00742C87" w:rsidRPr="00742C87" w:rsidRDefault="00742C87" w:rsidP="00742C8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42C87">
        <w:rPr>
          <w:rFonts w:ascii="Times New Roman" w:eastAsia="Times New Roman" w:hAnsi="Times New Roman" w:cs="Times New Roman"/>
          <w:sz w:val="24"/>
          <w:szCs w:val="24"/>
          <w:lang w:eastAsia="es-MX"/>
        </w:rPr>
        <w:t xml:space="preserve">"En la Universidad, estamos convencidos que el trabajo de coordinación y unidad con las diferentes instancias generan mayores oportunidades para los jóvenes que hoy se forman en nuestra institución, quienes sin duda, con su capacidad contribuirán al desarrollo de Chiapas", concluyó diciendo.  </w:t>
      </w:r>
    </w:p>
    <w:p w:rsidR="00ED36DF" w:rsidRDefault="00ED36DF" w:rsidP="00742C87">
      <w:pPr>
        <w:jc w:val="both"/>
      </w:pPr>
    </w:p>
    <w:sectPr w:rsidR="00ED36DF" w:rsidSect="00ED36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06F"/>
    <w:multiLevelType w:val="multilevel"/>
    <w:tmpl w:val="7EA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42C87"/>
    <w:rsid w:val="00742C87"/>
    <w:rsid w:val="00ED36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2C8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67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2599</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2012-03-21T13:56:00Z</dcterms:created>
  <dcterms:modified xsi:type="dcterms:W3CDTF">2012-03-21T13:57:00Z</dcterms:modified>
</cp:coreProperties>
</file>