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51E" w:rsidRPr="00C8351E" w:rsidRDefault="00C8351E" w:rsidP="00C8351E">
      <w:pPr>
        <w:spacing w:after="0" w:line="240" w:lineRule="auto"/>
        <w:jc w:val="center"/>
        <w:rPr>
          <w:rFonts w:ascii="Arial" w:eastAsia="Times New Roman" w:hAnsi="Arial" w:cs="Arial"/>
          <w:color w:val="000000"/>
          <w:sz w:val="24"/>
          <w:szCs w:val="24"/>
          <w:lang w:eastAsia="es-MX"/>
        </w:rPr>
      </w:pPr>
      <w:r w:rsidRPr="00C8351E">
        <w:rPr>
          <w:rFonts w:ascii="Arial" w:eastAsia="Times New Roman" w:hAnsi="Arial" w:cs="Arial"/>
          <w:color w:val="000000"/>
          <w:sz w:val="24"/>
          <w:szCs w:val="24"/>
          <w:lang w:eastAsia="es-MX"/>
        </w:rPr>
        <w:t>Reconoce SEP Excelencia de los Programas Académicos de la UNACH</w:t>
      </w:r>
    </w:p>
    <w:p w:rsidR="00C8351E" w:rsidRPr="00C8351E" w:rsidRDefault="00C8351E" w:rsidP="00C8351E">
      <w:pPr>
        <w:spacing w:after="0" w:line="240" w:lineRule="auto"/>
        <w:jc w:val="center"/>
        <w:rPr>
          <w:rFonts w:ascii="Arial" w:eastAsia="Times New Roman" w:hAnsi="Arial" w:cs="Arial"/>
          <w:color w:val="000000"/>
          <w:sz w:val="24"/>
          <w:szCs w:val="24"/>
          <w:lang w:eastAsia="es-MX"/>
        </w:rPr>
      </w:pPr>
      <w:r w:rsidRPr="00C8351E">
        <w:rPr>
          <w:rFonts w:ascii="Arial" w:eastAsia="Times New Roman" w:hAnsi="Arial" w:cs="Arial"/>
          <w:b/>
          <w:bCs/>
          <w:color w:val="000000"/>
          <w:sz w:val="24"/>
          <w:szCs w:val="24"/>
          <w:lang w:eastAsia="es-MX"/>
        </w:rPr>
        <w:t xml:space="preserve">Concilian Universidades la expansión de la matrícula con el aseguramiento de la calidad, sostiene rector Jaime Valls </w:t>
      </w:r>
      <w:proofErr w:type="spellStart"/>
      <w:r w:rsidRPr="00C8351E">
        <w:rPr>
          <w:rFonts w:ascii="Arial" w:eastAsia="Times New Roman" w:hAnsi="Arial" w:cs="Arial"/>
          <w:b/>
          <w:bCs/>
          <w:color w:val="000000"/>
          <w:sz w:val="24"/>
          <w:szCs w:val="24"/>
          <w:lang w:eastAsia="es-MX"/>
        </w:rPr>
        <w:t>Esponda</w:t>
      </w:r>
      <w:proofErr w:type="spellEnd"/>
    </w:p>
    <w:p w:rsidR="00C8351E" w:rsidRPr="00C8351E" w:rsidRDefault="00C8351E" w:rsidP="00C8351E">
      <w:pPr>
        <w:numPr>
          <w:ilvl w:val="0"/>
          <w:numId w:val="1"/>
        </w:numPr>
        <w:spacing w:before="100" w:beforeAutospacing="1" w:after="100" w:afterAutospacing="1" w:line="240" w:lineRule="auto"/>
        <w:ind w:left="225"/>
        <w:rPr>
          <w:rFonts w:ascii="Arial" w:eastAsia="Times New Roman" w:hAnsi="Arial" w:cs="Arial"/>
          <w:color w:val="000000"/>
          <w:sz w:val="15"/>
          <w:szCs w:val="15"/>
          <w:lang w:eastAsia="es-MX"/>
        </w:rPr>
      </w:pPr>
      <w:r w:rsidRPr="00C8351E">
        <w:rPr>
          <w:rFonts w:ascii="Arial" w:eastAsia="Times New Roman" w:hAnsi="Arial" w:cs="Arial"/>
          <w:color w:val="000000"/>
          <w:sz w:val="15"/>
          <w:szCs w:val="15"/>
          <w:lang w:eastAsia="es-MX"/>
        </w:rPr>
        <w:t>Representa en este acto a sus homólogos de todo el país.</w:t>
      </w:r>
    </w:p>
    <w:p w:rsidR="00C8351E" w:rsidRPr="00C8351E" w:rsidRDefault="00C8351E" w:rsidP="00C8351E">
      <w:pPr>
        <w:spacing w:before="150" w:after="150" w:line="240" w:lineRule="auto"/>
        <w:jc w:val="both"/>
        <w:rPr>
          <w:rFonts w:ascii="Arial" w:eastAsia="Times New Roman" w:hAnsi="Arial" w:cs="Arial"/>
          <w:color w:val="000000"/>
          <w:sz w:val="15"/>
          <w:szCs w:val="15"/>
          <w:lang w:eastAsia="es-MX"/>
        </w:rPr>
      </w:pPr>
      <w:r w:rsidRPr="00C8351E">
        <w:rPr>
          <w:rFonts w:ascii="Arial" w:eastAsia="Times New Roman" w:hAnsi="Arial" w:cs="Arial"/>
          <w:b/>
          <w:bCs/>
          <w:color w:val="000000"/>
          <w:sz w:val="24"/>
          <w:szCs w:val="24"/>
          <w:lang w:eastAsia="es-MX"/>
        </w:rPr>
        <w:t xml:space="preserve">México, D.F.- </w:t>
      </w:r>
      <w:r w:rsidRPr="00C8351E">
        <w:rPr>
          <w:rFonts w:ascii="Arial" w:eastAsia="Times New Roman" w:hAnsi="Arial" w:cs="Arial"/>
          <w:color w:val="000000"/>
          <w:sz w:val="24"/>
          <w:szCs w:val="24"/>
          <w:lang w:eastAsia="es-MX"/>
        </w:rPr>
        <w:t xml:space="preserve">A diferencia de experiencias de masificación del siglo pasado, hoy las Universidades han logrado conciliar la expansión de la matrícula con el aseguramiento de la calidad, afirmó el rector de la Universidad Autónoma de Chiapas, Jaime Valls </w:t>
      </w:r>
      <w:proofErr w:type="spellStart"/>
      <w:r w:rsidRPr="00C8351E">
        <w:rPr>
          <w:rFonts w:ascii="Arial" w:eastAsia="Times New Roman" w:hAnsi="Arial" w:cs="Arial"/>
          <w:color w:val="000000"/>
          <w:sz w:val="24"/>
          <w:szCs w:val="24"/>
          <w:lang w:eastAsia="es-MX"/>
        </w:rPr>
        <w:t>Esponda</w:t>
      </w:r>
      <w:proofErr w:type="spellEnd"/>
      <w:r w:rsidRPr="00C8351E">
        <w:rPr>
          <w:rFonts w:ascii="Arial" w:eastAsia="Times New Roman" w:hAnsi="Arial" w:cs="Arial"/>
          <w:color w:val="000000"/>
          <w:sz w:val="24"/>
          <w:szCs w:val="24"/>
          <w:lang w:eastAsia="es-MX"/>
        </w:rPr>
        <w:t>, durante la entrega de reconocimientos que la Secretaría de Educación Pública realizó a las instituciones de educación superior por la calidad de sus programas académicos.</w:t>
      </w:r>
      <w:r w:rsidRPr="00C8351E">
        <w:rPr>
          <w:rFonts w:ascii="Arial" w:eastAsia="Times New Roman" w:hAnsi="Arial" w:cs="Arial"/>
          <w:color w:val="000000"/>
          <w:sz w:val="15"/>
          <w:szCs w:val="15"/>
          <w:lang w:eastAsia="es-MX"/>
        </w:rPr>
        <w:t xml:space="preserve"> </w:t>
      </w:r>
    </w:p>
    <w:p w:rsidR="00C8351E" w:rsidRPr="00C8351E" w:rsidRDefault="00C8351E" w:rsidP="00C8351E">
      <w:pPr>
        <w:spacing w:before="150" w:after="150" w:line="240" w:lineRule="auto"/>
        <w:jc w:val="both"/>
        <w:rPr>
          <w:rFonts w:ascii="Arial" w:eastAsia="Times New Roman" w:hAnsi="Arial" w:cs="Arial"/>
          <w:color w:val="000000"/>
          <w:sz w:val="15"/>
          <w:szCs w:val="15"/>
          <w:lang w:eastAsia="es-MX"/>
        </w:rPr>
      </w:pPr>
      <w:r w:rsidRPr="00C8351E">
        <w:rPr>
          <w:rFonts w:ascii="Arial" w:eastAsia="Times New Roman" w:hAnsi="Arial" w:cs="Arial"/>
          <w:color w:val="000000"/>
          <w:sz w:val="24"/>
          <w:szCs w:val="24"/>
          <w:lang w:eastAsia="es-MX"/>
        </w:rPr>
        <w:t xml:space="preserve">Ante el subsecretario de Educación Superior, de la Secretaría de Educación Pública, Rodolfo </w:t>
      </w:r>
      <w:proofErr w:type="spellStart"/>
      <w:r w:rsidRPr="00C8351E">
        <w:rPr>
          <w:rFonts w:ascii="Arial" w:eastAsia="Times New Roman" w:hAnsi="Arial" w:cs="Arial"/>
          <w:color w:val="000000"/>
          <w:sz w:val="24"/>
          <w:szCs w:val="24"/>
          <w:lang w:eastAsia="es-MX"/>
        </w:rPr>
        <w:t>Tuirán</w:t>
      </w:r>
      <w:proofErr w:type="spellEnd"/>
      <w:r w:rsidRPr="00C8351E">
        <w:rPr>
          <w:rFonts w:ascii="Arial" w:eastAsia="Times New Roman" w:hAnsi="Arial" w:cs="Arial"/>
          <w:color w:val="000000"/>
          <w:sz w:val="24"/>
          <w:szCs w:val="24"/>
          <w:lang w:eastAsia="es-MX"/>
        </w:rPr>
        <w:t xml:space="preserve"> Gutiérrez y al hablar con la representación de los Rectores de todo el país, señaló que la matrícula escolar ha presentado en los últimos años un incremento del 31 por ciento en México, gracias a los apoyos concurrentes federación-estados, y destacó el trabajo de 57 instituciones de educación superior, quienes en esta ocasión recibieron un galardón. </w:t>
      </w:r>
    </w:p>
    <w:p w:rsidR="00C8351E" w:rsidRPr="00C8351E" w:rsidRDefault="00C8351E" w:rsidP="00C8351E">
      <w:pPr>
        <w:spacing w:before="150" w:after="150" w:line="240" w:lineRule="auto"/>
        <w:jc w:val="both"/>
        <w:rPr>
          <w:rFonts w:ascii="Arial" w:eastAsia="Times New Roman" w:hAnsi="Arial" w:cs="Arial"/>
          <w:color w:val="000000"/>
          <w:sz w:val="15"/>
          <w:szCs w:val="15"/>
          <w:lang w:eastAsia="es-MX"/>
        </w:rPr>
      </w:pPr>
      <w:r w:rsidRPr="00C8351E">
        <w:rPr>
          <w:rFonts w:ascii="Arial" w:eastAsia="Times New Roman" w:hAnsi="Arial" w:cs="Arial"/>
          <w:color w:val="000000"/>
          <w:sz w:val="24"/>
          <w:szCs w:val="24"/>
          <w:lang w:eastAsia="es-MX"/>
        </w:rPr>
        <w:t>Cabe señalar que entre los premiados, la UNACH junto con un grupo de universidades de distintas partes del país, recibieron la distinción en grado de Excelencia, al contar con el aval de los Comités Interinstitucionales para la Evaluación de la Educación Superior (CIEES) en el cien por ciento de los programas académicos acreditables que ofrecen.</w:t>
      </w:r>
    </w:p>
    <w:p w:rsidR="00C8351E" w:rsidRPr="00C8351E" w:rsidRDefault="00C8351E" w:rsidP="00C8351E">
      <w:pPr>
        <w:spacing w:before="150" w:after="150" w:line="240" w:lineRule="auto"/>
        <w:jc w:val="both"/>
        <w:rPr>
          <w:rFonts w:ascii="Arial" w:eastAsia="Times New Roman" w:hAnsi="Arial" w:cs="Arial"/>
          <w:color w:val="000000"/>
          <w:sz w:val="15"/>
          <w:szCs w:val="15"/>
          <w:lang w:eastAsia="es-MX"/>
        </w:rPr>
      </w:pPr>
      <w:r w:rsidRPr="00C8351E">
        <w:rPr>
          <w:rFonts w:ascii="Arial" w:eastAsia="Times New Roman" w:hAnsi="Arial" w:cs="Arial"/>
          <w:color w:val="000000"/>
          <w:sz w:val="24"/>
          <w:szCs w:val="24"/>
          <w:lang w:eastAsia="es-MX"/>
        </w:rPr>
        <w:t xml:space="preserve">En el acto que se celebró en el Patio del Trabajo de la SEP, en el Centro Histórico, </w:t>
      </w:r>
      <w:proofErr w:type="gramStart"/>
      <w:r w:rsidRPr="00C8351E">
        <w:rPr>
          <w:rFonts w:ascii="Arial" w:eastAsia="Times New Roman" w:hAnsi="Arial" w:cs="Arial"/>
          <w:color w:val="000000"/>
          <w:sz w:val="24"/>
          <w:szCs w:val="24"/>
          <w:lang w:eastAsia="es-MX"/>
        </w:rPr>
        <w:t>y</w:t>
      </w:r>
      <w:proofErr w:type="gramEnd"/>
      <w:r w:rsidRPr="00C8351E">
        <w:rPr>
          <w:rFonts w:ascii="Arial" w:eastAsia="Times New Roman" w:hAnsi="Arial" w:cs="Arial"/>
          <w:color w:val="000000"/>
          <w:sz w:val="24"/>
          <w:szCs w:val="24"/>
          <w:lang w:eastAsia="es-MX"/>
        </w:rPr>
        <w:t xml:space="preserve"> acompañado del</w:t>
      </w:r>
      <w:r w:rsidRPr="00C8351E">
        <w:rPr>
          <w:rFonts w:ascii="Arial" w:eastAsia="Times New Roman" w:hAnsi="Arial" w:cs="Arial"/>
          <w:color w:val="000000"/>
          <w:sz w:val="15"/>
          <w:szCs w:val="15"/>
          <w:lang w:eastAsia="es-MX"/>
        </w:rPr>
        <w:t xml:space="preserve"> </w:t>
      </w:r>
      <w:r w:rsidRPr="00C8351E">
        <w:rPr>
          <w:rFonts w:ascii="Arial" w:eastAsia="Times New Roman" w:hAnsi="Arial" w:cs="Arial"/>
          <w:color w:val="000000"/>
          <w:sz w:val="24"/>
          <w:szCs w:val="24"/>
          <w:lang w:eastAsia="es-MX"/>
        </w:rPr>
        <w:t xml:space="preserve">secretario General Ejecutivo de la Asociación Nacional de Universidades e Instituciones de Educación Superior (ANUIES), Rafael López Castañares,  el rector Valls </w:t>
      </w:r>
      <w:proofErr w:type="spellStart"/>
      <w:r w:rsidRPr="00C8351E">
        <w:rPr>
          <w:rFonts w:ascii="Arial" w:eastAsia="Times New Roman" w:hAnsi="Arial" w:cs="Arial"/>
          <w:color w:val="000000"/>
          <w:sz w:val="24"/>
          <w:szCs w:val="24"/>
          <w:lang w:eastAsia="es-MX"/>
        </w:rPr>
        <w:t>Esponda</w:t>
      </w:r>
      <w:proofErr w:type="spellEnd"/>
      <w:r w:rsidRPr="00C8351E">
        <w:rPr>
          <w:rFonts w:ascii="Arial" w:eastAsia="Times New Roman" w:hAnsi="Arial" w:cs="Arial"/>
          <w:color w:val="000000"/>
          <w:sz w:val="24"/>
          <w:szCs w:val="24"/>
          <w:lang w:eastAsia="es-MX"/>
        </w:rPr>
        <w:t xml:space="preserve"> dijo que estos avances han dado identidad y prestigio a la educación superior de México.</w:t>
      </w:r>
    </w:p>
    <w:p w:rsidR="00C8351E" w:rsidRPr="00C8351E" w:rsidRDefault="00C8351E" w:rsidP="00C8351E">
      <w:pPr>
        <w:spacing w:before="150" w:after="150" w:line="240" w:lineRule="auto"/>
        <w:jc w:val="both"/>
        <w:rPr>
          <w:rFonts w:ascii="Arial" w:eastAsia="Times New Roman" w:hAnsi="Arial" w:cs="Arial"/>
          <w:color w:val="000000"/>
          <w:sz w:val="15"/>
          <w:szCs w:val="15"/>
          <w:lang w:eastAsia="es-MX"/>
        </w:rPr>
      </w:pPr>
      <w:r w:rsidRPr="00C8351E">
        <w:rPr>
          <w:rFonts w:ascii="Arial" w:eastAsia="Times New Roman" w:hAnsi="Arial" w:cs="Arial"/>
          <w:color w:val="000000"/>
          <w:sz w:val="24"/>
          <w:szCs w:val="24"/>
          <w:lang w:eastAsia="es-MX"/>
        </w:rPr>
        <w:t>Sin embargo, apuntó que sin desdeñar los modelos de evaluación que hoy nos brindan esta gran satisfacción, debemos poner mayor énfasis en indicadores de segunda generación.</w:t>
      </w:r>
    </w:p>
    <w:p w:rsidR="00C8351E" w:rsidRPr="00C8351E" w:rsidRDefault="00C8351E" w:rsidP="00C8351E">
      <w:pPr>
        <w:spacing w:before="150" w:after="150" w:line="240" w:lineRule="auto"/>
        <w:jc w:val="both"/>
        <w:rPr>
          <w:rFonts w:ascii="Arial" w:eastAsia="Times New Roman" w:hAnsi="Arial" w:cs="Arial"/>
          <w:color w:val="000000"/>
          <w:sz w:val="15"/>
          <w:szCs w:val="15"/>
          <w:lang w:eastAsia="es-MX"/>
        </w:rPr>
      </w:pPr>
      <w:r w:rsidRPr="00C8351E">
        <w:rPr>
          <w:rFonts w:ascii="Arial" w:eastAsia="Times New Roman" w:hAnsi="Arial" w:cs="Arial"/>
          <w:color w:val="000000"/>
          <w:sz w:val="24"/>
          <w:szCs w:val="24"/>
          <w:lang w:eastAsia="es-MX"/>
        </w:rPr>
        <w:t xml:space="preserve">Y ejemplificó, “el nivel de aprendizaje efectivo alcanzado por los alumnos, la movilidad y el intercambio académico, la responsabilidad y la inclusión social, la </w:t>
      </w:r>
      <w:proofErr w:type="spellStart"/>
      <w:r w:rsidRPr="00C8351E">
        <w:rPr>
          <w:rFonts w:ascii="Arial" w:eastAsia="Times New Roman" w:hAnsi="Arial" w:cs="Arial"/>
          <w:color w:val="000000"/>
          <w:sz w:val="24"/>
          <w:szCs w:val="24"/>
          <w:lang w:eastAsia="es-MX"/>
        </w:rPr>
        <w:t>comparabilidad</w:t>
      </w:r>
      <w:proofErr w:type="spellEnd"/>
      <w:r w:rsidRPr="00C8351E">
        <w:rPr>
          <w:rFonts w:ascii="Arial" w:eastAsia="Times New Roman" w:hAnsi="Arial" w:cs="Arial"/>
          <w:color w:val="000000"/>
          <w:sz w:val="24"/>
          <w:szCs w:val="24"/>
          <w:lang w:eastAsia="es-MX"/>
        </w:rPr>
        <w:t xml:space="preserve"> de programas educativos, la doble titulación, el desempeño de los egresados en el mercado de trabajo, la internacionalización de la educación y la investigación”.</w:t>
      </w:r>
    </w:p>
    <w:p w:rsidR="00C8351E" w:rsidRPr="00C8351E" w:rsidRDefault="00C8351E" w:rsidP="00C8351E">
      <w:pPr>
        <w:spacing w:before="150" w:after="150" w:line="240" w:lineRule="auto"/>
        <w:jc w:val="both"/>
        <w:rPr>
          <w:rFonts w:ascii="Arial" w:eastAsia="Times New Roman" w:hAnsi="Arial" w:cs="Arial"/>
          <w:color w:val="000000"/>
          <w:sz w:val="15"/>
          <w:szCs w:val="15"/>
          <w:lang w:eastAsia="es-MX"/>
        </w:rPr>
      </w:pPr>
      <w:r w:rsidRPr="00C8351E">
        <w:rPr>
          <w:rFonts w:ascii="Arial" w:eastAsia="Times New Roman" w:hAnsi="Arial" w:cs="Arial"/>
          <w:color w:val="000000"/>
          <w:sz w:val="24"/>
          <w:szCs w:val="24"/>
          <w:lang w:eastAsia="es-MX"/>
        </w:rPr>
        <w:t>Puntualizó que como muestra de la suma de capacidades y voluntades institucionales, la Universidad Autónoma de Chiapas ha concertado con el Centro Internacional de Física Teórica de Trieste, Italia, organismo de la UNESCO, y con el respaldo de los gobiernos estatal y federal, la creación de una sede que fomentará el avance de la ciencias básicas y aplicadas en México, Centroamérica y el Caribe, “proyecto en el cual todas las instituciones de esa región mesoamericana podemos apoyarnos”.</w:t>
      </w:r>
    </w:p>
    <w:p w:rsidR="00C8351E" w:rsidRPr="00C8351E" w:rsidRDefault="00C8351E" w:rsidP="00C8351E">
      <w:pPr>
        <w:spacing w:before="150" w:after="150" w:line="240" w:lineRule="auto"/>
        <w:jc w:val="both"/>
        <w:rPr>
          <w:rFonts w:ascii="Arial" w:eastAsia="Times New Roman" w:hAnsi="Arial" w:cs="Arial"/>
          <w:color w:val="000000"/>
          <w:sz w:val="15"/>
          <w:szCs w:val="15"/>
          <w:lang w:eastAsia="es-MX"/>
        </w:rPr>
      </w:pPr>
      <w:r w:rsidRPr="00C8351E">
        <w:rPr>
          <w:rFonts w:ascii="Arial" w:eastAsia="Times New Roman" w:hAnsi="Arial" w:cs="Arial"/>
          <w:color w:val="000000"/>
          <w:sz w:val="24"/>
          <w:szCs w:val="24"/>
          <w:lang w:eastAsia="es-MX"/>
        </w:rPr>
        <w:lastRenderedPageBreak/>
        <w:t>En su mensaje, mencionó que el 2012 será un año lleno de oportunidades para seguir avanzando en el desarrollo del país y en varios estados, Chiapas entre ellos, “habrá que participar activamente dentro del marco de la ley, en la generación de propuestas debidamente consensadas por nuestras organizaciones universitarias que contribuyan a definir las políticas públicas de desarrollo de la educación superior que se establecerán en el período 2012-2018”.</w:t>
      </w:r>
    </w:p>
    <w:p w:rsidR="00C8351E" w:rsidRPr="00C8351E" w:rsidRDefault="00C8351E" w:rsidP="00C8351E">
      <w:pPr>
        <w:spacing w:before="150" w:after="150" w:line="240" w:lineRule="auto"/>
        <w:jc w:val="both"/>
        <w:rPr>
          <w:rFonts w:ascii="Arial" w:eastAsia="Times New Roman" w:hAnsi="Arial" w:cs="Arial"/>
          <w:color w:val="000000"/>
          <w:sz w:val="15"/>
          <w:szCs w:val="15"/>
          <w:lang w:eastAsia="es-MX"/>
        </w:rPr>
      </w:pPr>
      <w:r w:rsidRPr="00C8351E">
        <w:rPr>
          <w:rFonts w:ascii="Arial" w:eastAsia="Times New Roman" w:hAnsi="Arial" w:cs="Arial"/>
          <w:color w:val="000000"/>
          <w:sz w:val="24"/>
          <w:szCs w:val="24"/>
          <w:lang w:eastAsia="es-MX"/>
        </w:rPr>
        <w:t>Finalmente, expresó que la educación superior está llamada a ser la guía del sistema educativo nacional; “hagamos entonces de esa elevada responsabilidad no solo misión y compromiso, sino también el lugar donde reposa la conciencia y la necesidad, luz y motor de la sociedad”.</w:t>
      </w:r>
    </w:p>
    <w:p w:rsidR="00C8351E" w:rsidRPr="00C8351E" w:rsidRDefault="00C8351E" w:rsidP="00C8351E">
      <w:pPr>
        <w:spacing w:before="150" w:after="150" w:line="240" w:lineRule="auto"/>
        <w:jc w:val="both"/>
        <w:rPr>
          <w:rFonts w:ascii="Arial" w:eastAsia="Times New Roman" w:hAnsi="Arial" w:cs="Arial"/>
          <w:color w:val="000000"/>
          <w:sz w:val="15"/>
          <w:szCs w:val="15"/>
          <w:lang w:eastAsia="es-MX"/>
        </w:rPr>
      </w:pPr>
      <w:r w:rsidRPr="00C8351E">
        <w:rPr>
          <w:rFonts w:ascii="Arial" w:eastAsia="Times New Roman" w:hAnsi="Arial" w:cs="Arial"/>
          <w:color w:val="000000"/>
          <w:sz w:val="24"/>
          <w:szCs w:val="24"/>
          <w:lang w:eastAsia="es-MX"/>
        </w:rPr>
        <w:t xml:space="preserve">En este acto estuvieron presentes el director General del Consejo para la Acreditación de la Educación Superior (COPAES), Luis Eduardo Zedillo Ponce de León; el coordinador General de los CIEES, Javier de la Garza Aguilar; el director General del CENEVAL, Rafael Vidal Uribe y la directora General del Instituto Politécnico Nacional, </w:t>
      </w:r>
      <w:proofErr w:type="spellStart"/>
      <w:r w:rsidRPr="00C8351E">
        <w:rPr>
          <w:rFonts w:ascii="Arial" w:eastAsia="Times New Roman" w:hAnsi="Arial" w:cs="Arial"/>
          <w:color w:val="000000"/>
          <w:sz w:val="24"/>
          <w:szCs w:val="24"/>
          <w:lang w:eastAsia="es-MX"/>
        </w:rPr>
        <w:t>Yoloxóchitl</w:t>
      </w:r>
      <w:proofErr w:type="spellEnd"/>
      <w:r w:rsidRPr="00C8351E">
        <w:rPr>
          <w:rFonts w:ascii="Arial" w:eastAsia="Times New Roman" w:hAnsi="Arial" w:cs="Arial"/>
          <w:color w:val="000000"/>
          <w:sz w:val="24"/>
          <w:szCs w:val="24"/>
          <w:lang w:eastAsia="es-MX"/>
        </w:rPr>
        <w:t xml:space="preserve"> Bustamante Diez.</w:t>
      </w:r>
    </w:p>
    <w:p w:rsidR="000A6FCA" w:rsidRDefault="00C8351E" w:rsidP="00C8351E">
      <w:pPr>
        <w:jc w:val="both"/>
      </w:pPr>
    </w:p>
    <w:sectPr w:rsidR="000A6FCA" w:rsidSect="00102C6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F2369"/>
    <w:multiLevelType w:val="multilevel"/>
    <w:tmpl w:val="655CD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8351E"/>
    <w:rsid w:val="00102C64"/>
    <w:rsid w:val="0014778A"/>
    <w:rsid w:val="00C8351E"/>
    <w:rsid w:val="00D2379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C6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8351E"/>
    <w:pPr>
      <w:spacing w:before="150" w:after="150"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216597931">
      <w:bodyDiv w:val="1"/>
      <w:marLeft w:val="0"/>
      <w:marRight w:val="0"/>
      <w:marTop w:val="0"/>
      <w:marBottom w:val="0"/>
      <w:divBdr>
        <w:top w:val="none" w:sz="0" w:space="0" w:color="auto"/>
        <w:left w:val="none" w:sz="0" w:space="0" w:color="auto"/>
        <w:bottom w:val="none" w:sz="0" w:space="0" w:color="auto"/>
        <w:right w:val="none" w:sz="0" w:space="0" w:color="auto"/>
      </w:divBdr>
      <w:divsChild>
        <w:div w:id="1824002169">
          <w:marLeft w:val="0"/>
          <w:marRight w:val="0"/>
          <w:marTop w:val="0"/>
          <w:marBottom w:val="0"/>
          <w:divBdr>
            <w:top w:val="none" w:sz="0" w:space="0" w:color="auto"/>
            <w:left w:val="none" w:sz="0" w:space="0" w:color="auto"/>
            <w:bottom w:val="none" w:sz="0" w:space="0" w:color="auto"/>
            <w:right w:val="none" w:sz="0" w:space="0" w:color="auto"/>
          </w:divBdr>
          <w:divsChild>
            <w:div w:id="1200513777">
              <w:marLeft w:val="0"/>
              <w:marRight w:val="0"/>
              <w:marTop w:val="0"/>
              <w:marBottom w:val="0"/>
              <w:divBdr>
                <w:top w:val="none" w:sz="0" w:space="0" w:color="auto"/>
                <w:left w:val="none" w:sz="0" w:space="0" w:color="auto"/>
                <w:bottom w:val="none" w:sz="0" w:space="0" w:color="auto"/>
                <w:right w:val="none" w:sz="0" w:space="0" w:color="auto"/>
              </w:divBdr>
              <w:divsChild>
                <w:div w:id="1625699263">
                  <w:marLeft w:val="0"/>
                  <w:marRight w:val="0"/>
                  <w:marTop w:val="0"/>
                  <w:marBottom w:val="0"/>
                  <w:divBdr>
                    <w:top w:val="none" w:sz="0" w:space="0" w:color="auto"/>
                    <w:left w:val="none" w:sz="0" w:space="0" w:color="auto"/>
                    <w:bottom w:val="none" w:sz="0" w:space="0" w:color="auto"/>
                    <w:right w:val="none" w:sz="0" w:space="0" w:color="auto"/>
                  </w:divBdr>
                  <w:divsChild>
                    <w:div w:id="81418055">
                      <w:marLeft w:val="0"/>
                      <w:marRight w:val="0"/>
                      <w:marTop w:val="0"/>
                      <w:marBottom w:val="0"/>
                      <w:divBdr>
                        <w:top w:val="none" w:sz="0" w:space="0" w:color="auto"/>
                        <w:left w:val="none" w:sz="0" w:space="0" w:color="auto"/>
                        <w:bottom w:val="none" w:sz="0" w:space="0" w:color="auto"/>
                        <w:right w:val="none" w:sz="0" w:space="0" w:color="auto"/>
                      </w:divBdr>
                      <w:divsChild>
                        <w:div w:id="1468007831">
                          <w:marLeft w:val="0"/>
                          <w:marRight w:val="0"/>
                          <w:marTop w:val="0"/>
                          <w:marBottom w:val="0"/>
                          <w:divBdr>
                            <w:top w:val="none" w:sz="0" w:space="0" w:color="auto"/>
                            <w:left w:val="none" w:sz="0" w:space="0" w:color="auto"/>
                            <w:bottom w:val="none" w:sz="0" w:space="0" w:color="auto"/>
                            <w:right w:val="none" w:sz="0" w:space="0" w:color="auto"/>
                          </w:divBdr>
                          <w:divsChild>
                            <w:div w:id="1667903997">
                              <w:marLeft w:val="0"/>
                              <w:marRight w:val="0"/>
                              <w:marTop w:val="0"/>
                              <w:marBottom w:val="0"/>
                              <w:divBdr>
                                <w:top w:val="none" w:sz="0" w:space="0" w:color="auto"/>
                                <w:left w:val="none" w:sz="0" w:space="0" w:color="auto"/>
                                <w:bottom w:val="none" w:sz="0" w:space="0" w:color="auto"/>
                                <w:right w:val="none" w:sz="0" w:space="0" w:color="auto"/>
                              </w:divBdr>
                              <w:divsChild>
                                <w:div w:id="1375958991">
                                  <w:marLeft w:val="0"/>
                                  <w:marRight w:val="0"/>
                                  <w:marTop w:val="0"/>
                                  <w:marBottom w:val="0"/>
                                  <w:divBdr>
                                    <w:top w:val="none" w:sz="0" w:space="0" w:color="auto"/>
                                    <w:left w:val="none" w:sz="0" w:space="0" w:color="auto"/>
                                    <w:bottom w:val="none" w:sz="0" w:space="0" w:color="auto"/>
                                    <w:right w:val="none" w:sz="0" w:space="0" w:color="auto"/>
                                  </w:divBdr>
                                  <w:divsChild>
                                    <w:div w:id="1347974217">
                                      <w:marLeft w:val="0"/>
                                      <w:marRight w:val="0"/>
                                      <w:marTop w:val="0"/>
                                      <w:marBottom w:val="0"/>
                                      <w:divBdr>
                                        <w:top w:val="none" w:sz="0" w:space="0" w:color="auto"/>
                                        <w:left w:val="none" w:sz="0" w:space="0" w:color="auto"/>
                                        <w:bottom w:val="none" w:sz="0" w:space="0" w:color="auto"/>
                                        <w:right w:val="none" w:sz="0" w:space="0" w:color="auto"/>
                                      </w:divBdr>
                                      <w:divsChild>
                                        <w:div w:id="455178037">
                                          <w:marLeft w:val="0"/>
                                          <w:marRight w:val="0"/>
                                          <w:marTop w:val="0"/>
                                          <w:marBottom w:val="0"/>
                                          <w:divBdr>
                                            <w:top w:val="none" w:sz="0" w:space="0" w:color="auto"/>
                                            <w:left w:val="none" w:sz="0" w:space="0" w:color="auto"/>
                                            <w:bottom w:val="none" w:sz="0" w:space="0" w:color="auto"/>
                                            <w:right w:val="none" w:sz="0" w:space="0" w:color="auto"/>
                                          </w:divBdr>
                                          <w:divsChild>
                                            <w:div w:id="173115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3336</Characters>
  <Application>Microsoft Office Word</Application>
  <DocSecurity>0</DocSecurity>
  <Lines>27</Lines>
  <Paragraphs>7</Paragraphs>
  <ScaleCrop>false</ScaleCrop>
  <Company>Hewlett-Packard</Company>
  <LinksUpToDate>false</LinksUpToDate>
  <CharactersWithSpaces>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Gildardo_yadi</dc:creator>
  <cp:lastModifiedBy>Gildardo_yadi</cp:lastModifiedBy>
  <cp:revision>1</cp:revision>
  <dcterms:created xsi:type="dcterms:W3CDTF">2011-12-16T14:02:00Z</dcterms:created>
  <dcterms:modified xsi:type="dcterms:W3CDTF">2011-12-16T14:03:00Z</dcterms:modified>
</cp:coreProperties>
</file>