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3E" w:rsidRPr="00503E3E" w:rsidRDefault="00503E3E" w:rsidP="00503E3E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 realizarse en San Cristóbal de las Casas</w:t>
      </w:r>
    </w:p>
    <w:p w:rsidR="00503E3E" w:rsidRPr="00503E3E" w:rsidRDefault="00503E3E" w:rsidP="00503E3E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503E3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Convoca UNACH a participar en Sexto Simposio Internacional sobre Género</w:t>
      </w:r>
    </w:p>
    <w:p w:rsidR="00503E3E" w:rsidRPr="00503E3E" w:rsidRDefault="00503E3E" w:rsidP="00503E3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lang w:eastAsia="es-MX"/>
        </w:rPr>
      </w:pPr>
      <w:r w:rsidRPr="00503E3E">
        <w:rPr>
          <w:rFonts w:ascii="Arial" w:eastAsia="Times New Roman" w:hAnsi="Arial" w:cs="Arial"/>
          <w:color w:val="000000"/>
          <w:lang w:eastAsia="es-MX"/>
        </w:rPr>
        <w:t>Podrán participar investigadores, docentes y alumnos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Universidad Autónoma de Chiapas (UNACH), a través de la Dirección General de Extensión Universitaria y el Grupo Internacional de Estudios Culturales sobre el Cuerpo (CORPUS), invitan a investigadores, docentes y alumnos a participar en el VI Simposio Internacional de Corpus Género, Culturas y Ciudadanías.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titular de Extensión Universitaria de la UNACH, Víctor Fabián </w:t>
      </w:r>
      <w:proofErr w:type="spellStart"/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Rumaya</w:t>
      </w:r>
      <w:proofErr w:type="spellEnd"/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Farrera, dio a conocer que la realización de este evento internacional, se suma a otros que se han desarrollado durante este año en cumplimiento al Proyecto Académico "Generación y Gestión para la Innovación", del rector Jaime Valls </w:t>
      </w:r>
      <w:proofErr w:type="spellStart"/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Añadió que este evento tendrá como sede la Facultad de Derecho, en San Cristóbal de las Casas, los días 10 y 11 de noviembre, y durante su realización se buscará generar un espacio para dialogar sobre las dimensiones culturales, educacionales y políticas sobre el tema del género.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Luego de señalar que en la Universidad Autónoma de Chiapas se trabaja en la vinculación de los estudiantes y egresados con los sectores productivos de la entidad, y en la internacionalización de la Máxima Casa de Estudios, indicó que entre los temas a tratar destacan la construcción social de los géneros y las lecturas culturales del ser sexuado.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 de los géneros en los discursos filosóficos, ideológicos y religiosos, las representaciones artísticas de la feminidad, masculinidad y de la diversidad sexual, géneros en la ciudad, políticas de género, movimientos, asociaciones y reivindicaciones de género.</w:t>
      </w:r>
    </w:p>
    <w:p w:rsidR="00503E3E" w:rsidRPr="00503E3E" w:rsidRDefault="00503E3E" w:rsidP="00503E3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3E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último, informó que los interesados en participar en este VI Simposio Internacional de Corpus Género, Culturas y Ciudadanías, que tendrá un costo de 500 pesos para investigadores y docentes, y de 150 pesos para estudiantes, deberán comunicarse a los teléfonos 01 961 613 73 89 y 01 961 612 48 93, de la Dirección General de Extensión Universitaria, en Tuxtla Gutiérrez</w:t>
      </w:r>
    </w:p>
    <w:p w:rsidR="000A6FCA" w:rsidRDefault="00503E3E"/>
    <w:sectPr w:rsidR="000A6FCA" w:rsidSect="00F37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414"/>
    <w:multiLevelType w:val="multilevel"/>
    <w:tmpl w:val="95E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E3E"/>
    <w:rsid w:val="0014778A"/>
    <w:rsid w:val="00503E3E"/>
    <w:rsid w:val="00D23791"/>
    <w:rsid w:val="00F3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E3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2011-11-02T16:41:00Z</dcterms:created>
  <dcterms:modified xsi:type="dcterms:W3CDTF">2011-11-02T16:42:00Z</dcterms:modified>
</cp:coreProperties>
</file>